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17219CCE" w:rsidR="009E427A" w:rsidRPr="00F41C50" w:rsidRDefault="006464F3" w:rsidP="005A4371">
      <w:pPr>
        <w:jc w:val="right"/>
        <w:rPr>
          <w:rFonts w:ascii="Arial" w:hAnsi="Arial" w:cs="Arial"/>
          <w:sz w:val="23"/>
          <w:szCs w:val="23"/>
        </w:rPr>
      </w:pPr>
      <w:r>
        <w:rPr>
          <w:rFonts w:ascii="Arial" w:hAnsi="Arial" w:cs="Arial"/>
          <w:sz w:val="23"/>
          <w:szCs w:val="23"/>
        </w:rPr>
        <w:t xml:space="preserve">March </w:t>
      </w:r>
      <w:r w:rsidR="00B63703">
        <w:rPr>
          <w:rFonts w:ascii="Arial" w:hAnsi="Arial" w:cs="Arial"/>
          <w:sz w:val="23"/>
          <w:szCs w:val="23"/>
        </w:rPr>
        <w:t>25</w:t>
      </w:r>
      <w:r>
        <w:rPr>
          <w:rFonts w:ascii="Arial" w:hAnsi="Arial" w:cs="Arial"/>
          <w:sz w:val="23"/>
          <w:szCs w:val="23"/>
        </w:rPr>
        <w:t>, 2021</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6F7D3271" w14:textId="18D339DD" w:rsidR="00FB374D" w:rsidRPr="00592BEA" w:rsidRDefault="00B63703" w:rsidP="00592BEA">
      <w:pPr>
        <w:jc w:val="center"/>
        <w:rPr>
          <w:rFonts w:ascii="Arial" w:hAnsi="Arial" w:cs="Arial"/>
          <w:b/>
          <w:sz w:val="24"/>
          <w:szCs w:val="24"/>
        </w:rPr>
      </w:pPr>
      <w:bookmarkStart w:id="1" w:name="_Hlk5096057"/>
      <w:r>
        <w:rPr>
          <w:rFonts w:ascii="Arial" w:hAnsi="Arial" w:cs="Arial"/>
          <w:b/>
          <w:sz w:val="24"/>
          <w:szCs w:val="24"/>
        </w:rPr>
        <w:t xml:space="preserve">AM Best Upgrades National Guardian Life Insurance Company </w:t>
      </w:r>
      <w:r>
        <w:rPr>
          <w:rFonts w:ascii="Arial" w:hAnsi="Arial" w:cs="Arial"/>
          <w:b/>
          <w:sz w:val="24"/>
          <w:szCs w:val="24"/>
        </w:rPr>
        <w:br/>
        <w:t>Credit Ratings to A (Excellent)</w:t>
      </w:r>
    </w:p>
    <w:p w14:paraId="671A70B4" w14:textId="19D5A85E" w:rsidR="006D7600" w:rsidRPr="00D037C2" w:rsidRDefault="006D7600" w:rsidP="006D7600">
      <w:pPr>
        <w:rPr>
          <w:rFonts w:ascii="Arial" w:hAnsi="Arial" w:cs="Arial"/>
        </w:rPr>
      </w:pPr>
    </w:p>
    <w:p w14:paraId="3F3D42F9" w14:textId="594AA5DA" w:rsidR="00B63703" w:rsidRPr="009E4A0E" w:rsidRDefault="00D32F0B" w:rsidP="006D7600">
      <w:pPr>
        <w:rPr>
          <w:rFonts w:ascii="Arial" w:hAnsi="Arial" w:cs="Arial"/>
        </w:rPr>
      </w:pPr>
      <w:r w:rsidRPr="009E4A0E">
        <w:rPr>
          <w:rFonts w:ascii="Arial" w:hAnsi="Arial" w:cs="Arial"/>
        </w:rPr>
        <w:t xml:space="preserve">Madison, Wis. </w:t>
      </w:r>
      <w:r w:rsidR="00A027ED" w:rsidRPr="009E4A0E">
        <w:rPr>
          <w:rFonts w:ascii="Arial" w:hAnsi="Arial" w:cs="Arial"/>
        </w:rPr>
        <w:t>(</w:t>
      </w:r>
      <w:r w:rsidR="006464F3" w:rsidRPr="009E4A0E">
        <w:rPr>
          <w:rFonts w:ascii="Arial" w:hAnsi="Arial" w:cs="Arial"/>
        </w:rPr>
        <w:t xml:space="preserve">March </w:t>
      </w:r>
      <w:r w:rsidR="00B63703" w:rsidRPr="009E4A0E">
        <w:rPr>
          <w:rFonts w:ascii="Arial" w:hAnsi="Arial" w:cs="Arial"/>
        </w:rPr>
        <w:t>25</w:t>
      </w:r>
      <w:r w:rsidR="00D022C2" w:rsidRPr="009E4A0E">
        <w:rPr>
          <w:rFonts w:ascii="Arial" w:hAnsi="Arial" w:cs="Arial"/>
        </w:rPr>
        <w:t>, 20</w:t>
      </w:r>
      <w:r w:rsidR="00826CAC" w:rsidRPr="009E4A0E">
        <w:rPr>
          <w:rFonts w:ascii="Arial" w:hAnsi="Arial" w:cs="Arial"/>
        </w:rPr>
        <w:t>2</w:t>
      </w:r>
      <w:r w:rsidR="000E1251" w:rsidRPr="009E4A0E">
        <w:rPr>
          <w:rFonts w:ascii="Arial" w:hAnsi="Arial" w:cs="Arial"/>
        </w:rPr>
        <w:t>1</w:t>
      </w:r>
      <w:r w:rsidR="00030590" w:rsidRPr="009E4A0E">
        <w:rPr>
          <w:rFonts w:ascii="Arial" w:hAnsi="Arial" w:cs="Arial"/>
        </w:rPr>
        <w:t>) –</w:t>
      </w:r>
      <w:r w:rsidR="006D7600" w:rsidRPr="009E4A0E">
        <w:rPr>
          <w:rFonts w:ascii="Arial" w:hAnsi="Arial" w:cs="Arial"/>
        </w:rPr>
        <w:t xml:space="preserve"> </w:t>
      </w:r>
      <w:r w:rsidR="00B63703" w:rsidRPr="009E4A0E">
        <w:rPr>
          <w:rFonts w:ascii="Arial" w:hAnsi="Arial" w:cs="Arial"/>
          <w:b/>
        </w:rPr>
        <w:t>National Guardian Life Insurance Company</w:t>
      </w:r>
      <w:r w:rsidR="00B63703" w:rsidRPr="009E4A0E">
        <w:rPr>
          <w:rFonts w:ascii="Arial" w:hAnsi="Arial" w:cs="Arial"/>
        </w:rPr>
        <w:t xml:space="preserve"> (NGL) is pleased to announce AM Best has </w:t>
      </w:r>
      <w:r w:rsidR="00B63703" w:rsidRPr="009E4A0E">
        <w:rPr>
          <w:rFonts w:ascii="Arial" w:hAnsi="Arial" w:cs="Arial"/>
        </w:rPr>
        <w:t xml:space="preserve">upgraded its Financial Strength Rating to A (Excellent) from A- (Excellent) rating effective March 24, 2021. The outlook of these ratings has been revised to stable from positive. This rating reflects the excellent ability of NGL to meet its ongoing insurance policy and contract obligations and further attests to its financial strength. </w:t>
      </w:r>
    </w:p>
    <w:p w14:paraId="5426D5D4" w14:textId="70E5FAAF" w:rsidR="00B63703" w:rsidRPr="009E4A0E" w:rsidRDefault="00B63703" w:rsidP="006D7600">
      <w:pPr>
        <w:rPr>
          <w:rFonts w:ascii="Arial" w:hAnsi="Arial" w:cs="Arial"/>
        </w:rPr>
      </w:pPr>
    </w:p>
    <w:p w14:paraId="7BD1D396" w14:textId="7C40F8BE" w:rsidR="004445E5" w:rsidRPr="004445E5" w:rsidRDefault="004445E5" w:rsidP="004445E5">
      <w:pPr>
        <w:rPr>
          <w:rFonts w:ascii="Arial" w:hAnsi="Arial" w:cs="Arial"/>
        </w:rPr>
      </w:pPr>
      <w:r w:rsidRPr="004445E5">
        <w:rPr>
          <w:rFonts w:ascii="Arial" w:hAnsi="Arial" w:cs="Arial"/>
        </w:rPr>
        <w:t xml:space="preserve">“Last year NGL finished with capital and surplus reaching historic records. Our strong financial position is the result of generations of employees consistently doing what is right and always putting our </w:t>
      </w:r>
      <w:r w:rsidR="004A202D">
        <w:rPr>
          <w:rFonts w:ascii="Arial" w:hAnsi="Arial" w:cs="Arial"/>
        </w:rPr>
        <w:t>policyholders</w:t>
      </w:r>
      <w:r w:rsidRPr="004445E5">
        <w:rPr>
          <w:rFonts w:ascii="Arial" w:hAnsi="Arial" w:cs="Arial"/>
        </w:rPr>
        <w:t xml:space="preserve"> first</w:t>
      </w:r>
      <w:r w:rsidR="004A202D">
        <w:rPr>
          <w:rFonts w:ascii="Arial" w:hAnsi="Arial" w:cs="Arial"/>
        </w:rPr>
        <w:t xml:space="preserve">. </w:t>
      </w:r>
      <w:r w:rsidRPr="004445E5">
        <w:rPr>
          <w:rFonts w:ascii="Arial" w:hAnsi="Arial" w:cs="Arial"/>
        </w:rPr>
        <w:t xml:space="preserve">This rating both confirms our strength and stability, and gives us confidence to enter new markets so that we can expand our societal impact,” said </w:t>
      </w:r>
      <w:r w:rsidRPr="004A202D">
        <w:rPr>
          <w:rFonts w:ascii="Arial" w:hAnsi="Arial" w:cs="Arial"/>
          <w:b/>
          <w:bCs/>
        </w:rPr>
        <w:t>Knut Olson</w:t>
      </w:r>
      <w:r w:rsidRPr="004445E5">
        <w:rPr>
          <w:rFonts w:ascii="Arial" w:hAnsi="Arial" w:cs="Arial"/>
        </w:rPr>
        <w:t>, NGL President &amp; CEO.</w:t>
      </w:r>
    </w:p>
    <w:p w14:paraId="45152B66" w14:textId="582EB3CE" w:rsidR="00B63703" w:rsidRPr="009E4A0E" w:rsidRDefault="00B63703" w:rsidP="006D7600">
      <w:pPr>
        <w:rPr>
          <w:rFonts w:ascii="Arial" w:hAnsi="Arial" w:cs="Arial"/>
        </w:rPr>
      </w:pPr>
    </w:p>
    <w:p w14:paraId="12B4D82E" w14:textId="1E93C734" w:rsidR="00B63703" w:rsidRPr="009E4A0E" w:rsidRDefault="00B63703" w:rsidP="006D7600">
      <w:pPr>
        <w:rPr>
          <w:rFonts w:ascii="Arial" w:hAnsi="Arial" w:cs="Arial"/>
        </w:rPr>
      </w:pPr>
      <w:r w:rsidRPr="009E4A0E">
        <w:rPr>
          <w:rFonts w:ascii="Arial" w:hAnsi="Arial" w:cs="Arial"/>
        </w:rPr>
        <w:t>AM Best has also upgraded</w:t>
      </w:r>
      <w:r w:rsidR="00E2161D">
        <w:rPr>
          <w:rFonts w:ascii="Arial" w:hAnsi="Arial" w:cs="Arial"/>
        </w:rPr>
        <w:t xml:space="preserve"> NGL subsidiary, Commercial Travelers Life Insurance Company,</w:t>
      </w:r>
      <w:r w:rsidRPr="009E4A0E">
        <w:rPr>
          <w:rFonts w:ascii="Arial" w:hAnsi="Arial" w:cs="Arial"/>
        </w:rPr>
        <w:t xml:space="preserve"> to A (Excellent)</w:t>
      </w:r>
      <w:r w:rsidR="00E2161D">
        <w:rPr>
          <w:rFonts w:ascii="Arial" w:hAnsi="Arial" w:cs="Arial"/>
        </w:rPr>
        <w:t xml:space="preserve"> rating</w:t>
      </w:r>
      <w:r w:rsidRPr="009E4A0E">
        <w:rPr>
          <w:rFonts w:ascii="Arial" w:hAnsi="Arial" w:cs="Arial"/>
        </w:rPr>
        <w:t xml:space="preserve"> with stable outlook</w:t>
      </w:r>
      <w:r w:rsidR="00E2161D">
        <w:rPr>
          <w:rFonts w:ascii="Arial" w:hAnsi="Arial" w:cs="Arial"/>
        </w:rPr>
        <w:t xml:space="preserve">. </w:t>
      </w:r>
    </w:p>
    <w:p w14:paraId="13A3B62E" w14:textId="0A90D12A" w:rsidR="009E4A0E" w:rsidRPr="009E4A0E" w:rsidRDefault="009E4A0E" w:rsidP="006D7600">
      <w:pPr>
        <w:rPr>
          <w:rFonts w:ascii="Arial" w:hAnsi="Arial" w:cs="Arial"/>
        </w:rPr>
      </w:pPr>
    </w:p>
    <w:p w14:paraId="52CF1446" w14:textId="6465F24F" w:rsidR="00CC2529" w:rsidRPr="00CC2529" w:rsidRDefault="00CC2529" w:rsidP="00CC2529">
      <w:pPr>
        <w:rPr>
          <w:rFonts w:ascii="Arial" w:hAnsi="Arial" w:cs="Arial"/>
        </w:rPr>
      </w:pPr>
      <w:r w:rsidRPr="00CC2529">
        <w:rPr>
          <w:rFonts w:ascii="Arial" w:hAnsi="Arial" w:cs="Arial"/>
        </w:rPr>
        <w:t>“</w:t>
      </w:r>
      <w:r w:rsidRPr="00CC2529">
        <w:rPr>
          <w:rFonts w:ascii="Arial" w:hAnsi="Arial" w:cs="Arial"/>
        </w:rPr>
        <w:t>Despite the challenges NGL faced in 2020 with the pandemic’s impact on sales and claim levels combined with the low interest rate environment, NGL had a solid year from an income perspective. We strengthen</w:t>
      </w:r>
      <w:r>
        <w:rPr>
          <w:rFonts w:ascii="Arial" w:hAnsi="Arial" w:cs="Arial"/>
        </w:rPr>
        <w:t>ed</w:t>
      </w:r>
      <w:r w:rsidRPr="00CC2529">
        <w:rPr>
          <w:rFonts w:ascii="Arial" w:hAnsi="Arial" w:cs="Arial"/>
        </w:rPr>
        <w:t xml:space="preserve"> our balance sheet by selling blocks of business, updating our investment strategy and managing risk.</w:t>
      </w:r>
      <w:r>
        <w:rPr>
          <w:rFonts w:ascii="Arial" w:hAnsi="Arial" w:cs="Arial"/>
        </w:rPr>
        <w:t xml:space="preserve"> </w:t>
      </w:r>
      <w:r w:rsidRPr="00CC2529">
        <w:rPr>
          <w:rFonts w:ascii="Arial" w:hAnsi="Arial" w:cs="Arial"/>
        </w:rPr>
        <w:t>Through these actions, total adjusted capital has reached $451.8</w:t>
      </w:r>
      <w:r>
        <w:rPr>
          <w:rFonts w:ascii="Arial" w:hAnsi="Arial" w:cs="Arial"/>
        </w:rPr>
        <w:t xml:space="preserve"> million</w:t>
      </w:r>
      <w:r w:rsidRPr="00CC2529">
        <w:rPr>
          <w:rFonts w:ascii="Arial" w:hAnsi="Arial" w:cs="Arial"/>
        </w:rPr>
        <w:t xml:space="preserve"> with an RBC ratio of 556</w:t>
      </w:r>
      <w:r>
        <w:rPr>
          <w:rFonts w:ascii="Arial" w:hAnsi="Arial" w:cs="Arial"/>
        </w:rPr>
        <w:t xml:space="preserve"> percent</w:t>
      </w:r>
      <w:r w:rsidRPr="00CC2529">
        <w:rPr>
          <w:rFonts w:ascii="Arial" w:hAnsi="Arial" w:cs="Arial"/>
        </w:rPr>
        <w:t>, the highest level in NGL’s history</w:t>
      </w:r>
      <w:r>
        <w:rPr>
          <w:rFonts w:ascii="Arial" w:hAnsi="Arial" w:cs="Arial"/>
        </w:rPr>
        <w:t xml:space="preserve">,” said </w:t>
      </w:r>
      <w:r w:rsidRPr="00CC2529">
        <w:rPr>
          <w:rFonts w:ascii="Arial" w:hAnsi="Arial" w:cs="Arial"/>
          <w:b/>
          <w:bCs/>
        </w:rPr>
        <w:t>Nancy Stoddard</w:t>
      </w:r>
      <w:r>
        <w:rPr>
          <w:rFonts w:ascii="Arial" w:hAnsi="Arial" w:cs="Arial"/>
        </w:rPr>
        <w:t xml:space="preserve">, NGL Senior Vice President, Chief Financial Officer and Chief Actuary. </w:t>
      </w:r>
    </w:p>
    <w:p w14:paraId="096D541C" w14:textId="6A5FE293" w:rsidR="009E4A0E" w:rsidRPr="009E4A0E" w:rsidRDefault="009E4A0E" w:rsidP="006D7600">
      <w:pPr>
        <w:rPr>
          <w:rFonts w:ascii="Arial" w:hAnsi="Arial" w:cs="Arial"/>
        </w:rPr>
      </w:pPr>
    </w:p>
    <w:p w14:paraId="7B8417DC" w14:textId="22315442" w:rsidR="009E4A0E" w:rsidRPr="009E4A0E" w:rsidRDefault="009E4A0E" w:rsidP="006D7600">
      <w:pPr>
        <w:rPr>
          <w:rFonts w:ascii="Arial" w:hAnsi="Arial" w:cs="Arial"/>
        </w:rPr>
      </w:pPr>
      <w:r w:rsidRPr="009E4A0E">
        <w:rPr>
          <w:rFonts w:ascii="Arial" w:hAnsi="Arial" w:cs="Arial"/>
        </w:rPr>
        <w:t xml:space="preserve">According to a </w:t>
      </w:r>
      <w:hyperlink r:id="rId8" w:history="1">
        <w:r w:rsidRPr="004445E5">
          <w:rPr>
            <w:rStyle w:val="Hyperlink"/>
            <w:rFonts w:ascii="Arial" w:hAnsi="Arial" w:cs="Arial"/>
          </w:rPr>
          <w:t>news release</w:t>
        </w:r>
      </w:hyperlink>
      <w:r w:rsidRPr="009E4A0E">
        <w:rPr>
          <w:rFonts w:ascii="Arial" w:hAnsi="Arial" w:cs="Arial"/>
        </w:rPr>
        <w:t xml:space="preserve"> from AM Best, the rating upgrades are driven by continuing improvements in </w:t>
      </w:r>
      <w:r w:rsidR="003E3327">
        <w:rPr>
          <w:rFonts w:ascii="Arial" w:hAnsi="Arial" w:cs="Arial"/>
        </w:rPr>
        <w:t>NGL’s</w:t>
      </w:r>
      <w:r w:rsidRPr="009E4A0E">
        <w:rPr>
          <w:rFonts w:ascii="Arial" w:hAnsi="Arial" w:cs="Arial"/>
        </w:rPr>
        <w:t xml:space="preserve"> balance sheet, including a decline in financial leverage from the pay-down of surplus notes, favorable capital and surplus growth on an absolute and risk-adjusted basis, and a conservative investment portfolio. AM Best </w:t>
      </w:r>
      <w:r w:rsidR="00A326ED">
        <w:rPr>
          <w:rFonts w:ascii="Arial" w:hAnsi="Arial" w:cs="Arial"/>
        </w:rPr>
        <w:t xml:space="preserve">also </w:t>
      </w:r>
      <w:r w:rsidRPr="009E4A0E">
        <w:rPr>
          <w:rFonts w:ascii="Arial" w:hAnsi="Arial" w:cs="Arial"/>
        </w:rPr>
        <w:t>note</w:t>
      </w:r>
      <w:r w:rsidR="00A326ED">
        <w:rPr>
          <w:rFonts w:ascii="Arial" w:hAnsi="Arial" w:cs="Arial"/>
        </w:rPr>
        <w:t>d</w:t>
      </w:r>
      <w:r w:rsidRPr="009E4A0E">
        <w:rPr>
          <w:rFonts w:ascii="Arial" w:hAnsi="Arial" w:cs="Arial"/>
        </w:rPr>
        <w:t xml:space="preserve"> that operating earnings remained consistent in 2020 despite the challenges of operating in a pandemic environment. </w:t>
      </w:r>
    </w:p>
    <w:p w14:paraId="620FF87A" w14:textId="19BC5343" w:rsidR="009E4A0E" w:rsidRPr="009E4A0E" w:rsidRDefault="009E4A0E" w:rsidP="006D7600">
      <w:pPr>
        <w:rPr>
          <w:rFonts w:ascii="Arial" w:hAnsi="Arial" w:cs="Arial"/>
        </w:rPr>
      </w:pPr>
    </w:p>
    <w:p w14:paraId="014A0D71" w14:textId="77777777" w:rsidR="009E4A0E" w:rsidRPr="009E4A0E" w:rsidRDefault="009E4A0E" w:rsidP="009E4A0E">
      <w:pPr>
        <w:rPr>
          <w:rFonts w:ascii="Arial" w:hAnsi="Arial" w:cs="Arial"/>
        </w:rPr>
      </w:pPr>
      <w:r w:rsidRPr="009E4A0E">
        <w:rPr>
          <w:rFonts w:ascii="Arial" w:hAnsi="Arial" w:cs="Arial"/>
        </w:rPr>
        <w:t xml:space="preserve">AM Best is the world’s oldest and most authoritative insurance rating information source. The financial strength rating is based on a comprehensive quantitative and qualitative evaluation of a company’s balance sheet strength, operating performance and business profile. </w:t>
      </w:r>
    </w:p>
    <w:p w14:paraId="10F25A55" w14:textId="77777777" w:rsidR="009E4A0E" w:rsidRPr="009E4A0E" w:rsidRDefault="009E4A0E" w:rsidP="009E4A0E">
      <w:pPr>
        <w:rPr>
          <w:rFonts w:ascii="Arial" w:hAnsi="Arial" w:cs="Arial"/>
        </w:rPr>
      </w:pPr>
    </w:p>
    <w:p w14:paraId="26E24AC7" w14:textId="5A85CF9D" w:rsidR="00B22E09" w:rsidRPr="009E4A0E" w:rsidRDefault="009E4A0E" w:rsidP="00587A7E">
      <w:pPr>
        <w:ind w:right="-540"/>
        <w:rPr>
          <w:rFonts w:ascii="Arial" w:hAnsi="Arial" w:cs="Arial"/>
        </w:rPr>
      </w:pPr>
      <w:r w:rsidRPr="009E4A0E">
        <w:rPr>
          <w:rFonts w:ascii="Arial" w:hAnsi="Arial" w:cs="Arial"/>
        </w:rPr>
        <w:t xml:space="preserve">As a longtime leader in the insurance industry, NGL is dedicated to serving policyholders and partners by offering high-quality products that are among the safest and most stable in the industry. </w:t>
      </w:r>
    </w:p>
    <w:p w14:paraId="1F615BF0" w14:textId="32CCF18F" w:rsidR="0034066D" w:rsidRPr="009E4A0E" w:rsidRDefault="0034066D" w:rsidP="00DC6B02">
      <w:pPr>
        <w:shd w:val="clear" w:color="auto" w:fill="FFFFFF"/>
        <w:textAlignment w:val="baseline"/>
        <w:rPr>
          <w:rFonts w:ascii="Arial" w:eastAsia="Times New Roman" w:hAnsi="Arial" w:cs="Arial"/>
          <w:color w:val="333333"/>
        </w:rPr>
      </w:pPr>
    </w:p>
    <w:p w14:paraId="17FA8EA9" w14:textId="77777777" w:rsidR="009E4A0E" w:rsidRPr="009E4A0E" w:rsidRDefault="009E4A0E" w:rsidP="009E4A0E">
      <w:pPr>
        <w:ind w:right="-540"/>
        <w:rPr>
          <w:rFonts w:ascii="Arial" w:hAnsi="Arial" w:cs="Arial"/>
        </w:rPr>
      </w:pPr>
      <w:r w:rsidRPr="009E4A0E">
        <w:rPr>
          <w:rFonts w:ascii="Arial" w:hAnsi="Arial" w:cs="Arial"/>
        </w:rPr>
        <w:lastRenderedPageBreak/>
        <w:t xml:space="preserve">To learn more about NGL’s financial strength and stability visit our website, </w:t>
      </w:r>
      <w:hyperlink r:id="rId9" w:history="1">
        <w:r w:rsidRPr="009E4A0E">
          <w:rPr>
            <w:rStyle w:val="Hyperlink"/>
            <w:rFonts w:ascii="Arial" w:hAnsi="Arial" w:cs="Arial"/>
          </w:rPr>
          <w:t>www.nglic.com</w:t>
        </w:r>
      </w:hyperlink>
      <w:r w:rsidRPr="009E4A0E">
        <w:rPr>
          <w:rStyle w:val="Hyperlink"/>
          <w:rFonts w:ascii="Arial" w:hAnsi="Arial" w:cs="Arial"/>
        </w:rPr>
        <w:t>.</w:t>
      </w:r>
      <w:r w:rsidRPr="009E4A0E">
        <w:rPr>
          <w:rFonts w:ascii="Arial" w:hAnsi="Arial" w:cs="Arial"/>
        </w:rPr>
        <w:t xml:space="preserve"> For the latest rating, access </w:t>
      </w:r>
      <w:hyperlink r:id="rId10" w:history="1">
        <w:r w:rsidRPr="009E4A0E">
          <w:rPr>
            <w:rStyle w:val="Hyperlink"/>
            <w:rFonts w:ascii="Arial" w:hAnsi="Arial" w:cs="Arial"/>
          </w:rPr>
          <w:t>www.ambest.com</w:t>
        </w:r>
      </w:hyperlink>
      <w:r w:rsidRPr="009E4A0E">
        <w:rPr>
          <w:rFonts w:ascii="Arial" w:hAnsi="Arial" w:cs="Arial"/>
        </w:rPr>
        <w:t xml:space="preserve">. </w:t>
      </w:r>
    </w:p>
    <w:p w14:paraId="3B0F7330" w14:textId="77777777" w:rsidR="00DC6B02" w:rsidRDefault="00DC6B02" w:rsidP="00DB5A74">
      <w:pPr>
        <w:shd w:val="clear" w:color="auto" w:fill="FFFFFF"/>
        <w:rPr>
          <w:rFonts w:ascii="Arial" w:eastAsia="Times New Roman" w:hAnsi="Arial" w:cs="Arial"/>
          <w:b/>
          <w:bCs/>
          <w:sz w:val="20"/>
          <w:szCs w:val="20"/>
        </w:rPr>
      </w:pPr>
    </w:p>
    <w:p w14:paraId="7CF8D742" w14:textId="77777777" w:rsidR="00DC6B02" w:rsidRDefault="00DC6B02" w:rsidP="00DB5A74">
      <w:pPr>
        <w:shd w:val="clear" w:color="auto" w:fill="FFFFFF"/>
        <w:rPr>
          <w:rFonts w:ascii="Arial" w:eastAsia="Times New Roman" w:hAnsi="Arial" w:cs="Arial"/>
          <w:b/>
          <w:bCs/>
          <w:sz w:val="20"/>
          <w:szCs w:val="20"/>
        </w:rPr>
      </w:pPr>
    </w:p>
    <w:p w14:paraId="324ACE78" w14:textId="5AC2C47D"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11"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41B228CD" w14:textId="6AD42998" w:rsidR="009E4A0E" w:rsidRDefault="009E4A0E" w:rsidP="00D17D77">
      <w:pPr>
        <w:rPr>
          <w:rFonts w:ascii="Arial" w:hAnsi="Arial" w:cs="Arial"/>
          <w:sz w:val="20"/>
          <w:szCs w:val="20"/>
        </w:rPr>
      </w:pPr>
    </w:p>
    <w:p w14:paraId="5F96A788" w14:textId="77777777" w:rsidR="009E4A0E" w:rsidRPr="00587A7E" w:rsidRDefault="009E4A0E" w:rsidP="009E4A0E">
      <w:pPr>
        <w:shd w:val="clear" w:color="auto" w:fill="FFFFFF"/>
        <w:rPr>
          <w:rFonts w:ascii="Arial" w:eastAsia="Times New Roman" w:hAnsi="Arial" w:cs="Arial"/>
          <w:b/>
          <w:bCs/>
          <w:sz w:val="20"/>
          <w:szCs w:val="20"/>
        </w:rPr>
      </w:pPr>
      <w:r w:rsidRPr="00587A7E">
        <w:rPr>
          <w:rFonts w:ascii="Arial" w:eastAsia="Times New Roman" w:hAnsi="Arial" w:cs="Arial"/>
          <w:b/>
          <w:bCs/>
          <w:sz w:val="20"/>
          <w:szCs w:val="20"/>
        </w:rPr>
        <w:t>About Commercial Travelers Life Insurance Company</w:t>
      </w:r>
    </w:p>
    <w:p w14:paraId="31A5E845" w14:textId="77777777" w:rsidR="009E4A0E" w:rsidRPr="00587A7E" w:rsidRDefault="009E4A0E" w:rsidP="009E4A0E">
      <w:pPr>
        <w:rPr>
          <w:rFonts w:ascii="Arial" w:hAnsi="Arial" w:cs="Arial"/>
          <w:sz w:val="20"/>
          <w:szCs w:val="20"/>
        </w:rPr>
      </w:pPr>
      <w:r w:rsidRPr="00587A7E">
        <w:rPr>
          <w:rFonts w:ascii="Arial" w:hAnsi="Arial" w:cs="Arial"/>
          <w:sz w:val="20"/>
          <w:szCs w:val="20"/>
        </w:rPr>
        <w:t>Commercial Travelers Life Insurance Company became a wholly owned, stock subsidiary of National Guardian Life Insurance Company in 2017.</w:t>
      </w:r>
    </w:p>
    <w:p w14:paraId="770074DE" w14:textId="77777777" w:rsidR="00C91580" w:rsidRPr="00587A7E" w:rsidRDefault="00C91580" w:rsidP="00E73251">
      <w:pPr>
        <w:rPr>
          <w:rFonts w:ascii="Arial" w:hAnsi="Arial" w:cs="Arial"/>
          <w:sz w:val="20"/>
          <w:szCs w:val="20"/>
        </w:rPr>
      </w:pPr>
    </w:p>
    <w:p w14:paraId="71810262" w14:textId="6A461E28"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Ratings current as of 0</w:t>
      </w:r>
      <w:r w:rsidRPr="00587A7E">
        <w:rPr>
          <w:rFonts w:ascii="Arial" w:eastAsia="Times New Roman" w:hAnsi="Arial" w:cs="Arial"/>
          <w:sz w:val="20"/>
          <w:szCs w:val="20"/>
        </w:rPr>
        <w:t>3</w:t>
      </w:r>
      <w:r w:rsidRPr="00587A7E">
        <w:rPr>
          <w:rFonts w:ascii="Arial" w:eastAsia="Times New Roman" w:hAnsi="Arial" w:cs="Arial"/>
          <w:sz w:val="20"/>
          <w:szCs w:val="20"/>
        </w:rPr>
        <w:t>/2</w:t>
      </w:r>
      <w:r w:rsidRPr="00587A7E">
        <w:rPr>
          <w:rFonts w:ascii="Arial" w:eastAsia="Times New Roman" w:hAnsi="Arial" w:cs="Arial"/>
          <w:sz w:val="20"/>
          <w:szCs w:val="20"/>
        </w:rPr>
        <w:t>4</w:t>
      </w:r>
      <w:r w:rsidRPr="00587A7E">
        <w:rPr>
          <w:rFonts w:ascii="Arial" w:eastAsia="Times New Roman" w:hAnsi="Arial" w:cs="Arial"/>
          <w:sz w:val="20"/>
          <w:szCs w:val="20"/>
        </w:rPr>
        <w:t>/2</w:t>
      </w:r>
      <w:r w:rsidRPr="00587A7E">
        <w:rPr>
          <w:rFonts w:ascii="Arial" w:eastAsia="Times New Roman" w:hAnsi="Arial" w:cs="Arial"/>
          <w:sz w:val="20"/>
          <w:szCs w:val="20"/>
        </w:rPr>
        <w:t>1</w:t>
      </w:r>
      <w:r w:rsidRPr="00587A7E">
        <w:rPr>
          <w:rFonts w:ascii="Arial" w:eastAsia="Times New Roman" w:hAnsi="Arial" w:cs="Arial"/>
          <w:sz w:val="20"/>
          <w:szCs w:val="20"/>
        </w:rPr>
        <w:t>. 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07258E36"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9E4A0E">
        <w:rPr>
          <w:rFonts w:ascii="Arial" w:eastAsia="Times New Roman" w:hAnsi="Arial" w:cs="Arial"/>
          <w:sz w:val="20"/>
          <w:szCs w:val="20"/>
        </w:rPr>
        <w:t>AM3</w:t>
      </w:r>
      <w:r w:rsidR="00275E4F">
        <w:rPr>
          <w:rFonts w:ascii="Arial" w:eastAsia="Times New Roman" w:hAnsi="Arial" w:cs="Arial"/>
          <w:sz w:val="20"/>
          <w:szCs w:val="20"/>
        </w:rPr>
        <w:t>2021</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FreightText Pro Book">
    <w:altName w:val="FreightText Pro Book"/>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30590"/>
    <w:rsid w:val="00033F25"/>
    <w:rsid w:val="00042B76"/>
    <w:rsid w:val="00046905"/>
    <w:rsid w:val="000578DE"/>
    <w:rsid w:val="000619A2"/>
    <w:rsid w:val="0006585D"/>
    <w:rsid w:val="00066077"/>
    <w:rsid w:val="00073AAE"/>
    <w:rsid w:val="0008085A"/>
    <w:rsid w:val="00081719"/>
    <w:rsid w:val="0008665D"/>
    <w:rsid w:val="000A3FBD"/>
    <w:rsid w:val="000A63AE"/>
    <w:rsid w:val="000B30B6"/>
    <w:rsid w:val="000B60D1"/>
    <w:rsid w:val="000D044E"/>
    <w:rsid w:val="000E0405"/>
    <w:rsid w:val="000E1251"/>
    <w:rsid w:val="00132851"/>
    <w:rsid w:val="00133C3F"/>
    <w:rsid w:val="0013582E"/>
    <w:rsid w:val="0013727F"/>
    <w:rsid w:val="0015438D"/>
    <w:rsid w:val="001572FC"/>
    <w:rsid w:val="00165A56"/>
    <w:rsid w:val="00167C3C"/>
    <w:rsid w:val="00177161"/>
    <w:rsid w:val="001828FC"/>
    <w:rsid w:val="0019520A"/>
    <w:rsid w:val="001A18BE"/>
    <w:rsid w:val="001C41F2"/>
    <w:rsid w:val="001F29E3"/>
    <w:rsid w:val="001F53E4"/>
    <w:rsid w:val="00203760"/>
    <w:rsid w:val="002212E5"/>
    <w:rsid w:val="0022506B"/>
    <w:rsid w:val="00226752"/>
    <w:rsid w:val="00233B5D"/>
    <w:rsid w:val="0024698D"/>
    <w:rsid w:val="0025375E"/>
    <w:rsid w:val="0026722D"/>
    <w:rsid w:val="00267D2E"/>
    <w:rsid w:val="00275E4F"/>
    <w:rsid w:val="002851F7"/>
    <w:rsid w:val="00285468"/>
    <w:rsid w:val="0028637E"/>
    <w:rsid w:val="00287447"/>
    <w:rsid w:val="0029377B"/>
    <w:rsid w:val="00297B94"/>
    <w:rsid w:val="002A2CB2"/>
    <w:rsid w:val="002C6E91"/>
    <w:rsid w:val="002C7362"/>
    <w:rsid w:val="002C7B30"/>
    <w:rsid w:val="002D036D"/>
    <w:rsid w:val="002F0591"/>
    <w:rsid w:val="00301FEF"/>
    <w:rsid w:val="003022D1"/>
    <w:rsid w:val="00311C7F"/>
    <w:rsid w:val="003144C6"/>
    <w:rsid w:val="003332C5"/>
    <w:rsid w:val="003342D2"/>
    <w:rsid w:val="0034066D"/>
    <w:rsid w:val="00341CBF"/>
    <w:rsid w:val="003424B5"/>
    <w:rsid w:val="003438AD"/>
    <w:rsid w:val="00344D85"/>
    <w:rsid w:val="003703F5"/>
    <w:rsid w:val="00385614"/>
    <w:rsid w:val="0039325D"/>
    <w:rsid w:val="003946CD"/>
    <w:rsid w:val="003A62D4"/>
    <w:rsid w:val="003A7D91"/>
    <w:rsid w:val="003B1577"/>
    <w:rsid w:val="003B671F"/>
    <w:rsid w:val="003D55D7"/>
    <w:rsid w:val="003E3327"/>
    <w:rsid w:val="003E5EE3"/>
    <w:rsid w:val="003F13A0"/>
    <w:rsid w:val="003F397C"/>
    <w:rsid w:val="00403F4B"/>
    <w:rsid w:val="00404255"/>
    <w:rsid w:val="0041660D"/>
    <w:rsid w:val="00416AB8"/>
    <w:rsid w:val="00422B60"/>
    <w:rsid w:val="004445E5"/>
    <w:rsid w:val="004653A8"/>
    <w:rsid w:val="004670D8"/>
    <w:rsid w:val="00471BB7"/>
    <w:rsid w:val="00471E7B"/>
    <w:rsid w:val="0048587E"/>
    <w:rsid w:val="004864A8"/>
    <w:rsid w:val="00495A68"/>
    <w:rsid w:val="004A202D"/>
    <w:rsid w:val="004A51EF"/>
    <w:rsid w:val="004D6222"/>
    <w:rsid w:val="004E5D77"/>
    <w:rsid w:val="004F52FB"/>
    <w:rsid w:val="00520DC2"/>
    <w:rsid w:val="00522BDD"/>
    <w:rsid w:val="005319BC"/>
    <w:rsid w:val="00546D7B"/>
    <w:rsid w:val="0057610C"/>
    <w:rsid w:val="005778B8"/>
    <w:rsid w:val="00580C6A"/>
    <w:rsid w:val="005815C1"/>
    <w:rsid w:val="00583908"/>
    <w:rsid w:val="00584A7C"/>
    <w:rsid w:val="00587A7E"/>
    <w:rsid w:val="00592BEA"/>
    <w:rsid w:val="00594F87"/>
    <w:rsid w:val="00597B0B"/>
    <w:rsid w:val="005A034F"/>
    <w:rsid w:val="005A34AC"/>
    <w:rsid w:val="005A4371"/>
    <w:rsid w:val="005B2B41"/>
    <w:rsid w:val="005B57A7"/>
    <w:rsid w:val="005C11F2"/>
    <w:rsid w:val="005C3E7A"/>
    <w:rsid w:val="005C65E1"/>
    <w:rsid w:val="005E0733"/>
    <w:rsid w:val="005E1DF9"/>
    <w:rsid w:val="005F6B81"/>
    <w:rsid w:val="0060492C"/>
    <w:rsid w:val="00611FF7"/>
    <w:rsid w:val="00612F3F"/>
    <w:rsid w:val="0063203A"/>
    <w:rsid w:val="00636F37"/>
    <w:rsid w:val="006432C8"/>
    <w:rsid w:val="00645968"/>
    <w:rsid w:val="006464F3"/>
    <w:rsid w:val="00654BCB"/>
    <w:rsid w:val="0066310A"/>
    <w:rsid w:val="0066379B"/>
    <w:rsid w:val="00672B40"/>
    <w:rsid w:val="006B03AA"/>
    <w:rsid w:val="006B24F4"/>
    <w:rsid w:val="006B4764"/>
    <w:rsid w:val="006D7600"/>
    <w:rsid w:val="006E4EC5"/>
    <w:rsid w:val="006E6C93"/>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60351"/>
    <w:rsid w:val="00765E94"/>
    <w:rsid w:val="00772B0F"/>
    <w:rsid w:val="00793F26"/>
    <w:rsid w:val="0079475F"/>
    <w:rsid w:val="007A1A20"/>
    <w:rsid w:val="007C342E"/>
    <w:rsid w:val="007C7F3D"/>
    <w:rsid w:val="007E4646"/>
    <w:rsid w:val="007F500A"/>
    <w:rsid w:val="007F54CF"/>
    <w:rsid w:val="007F6760"/>
    <w:rsid w:val="00814123"/>
    <w:rsid w:val="00817A1A"/>
    <w:rsid w:val="00817A31"/>
    <w:rsid w:val="0082202D"/>
    <w:rsid w:val="008248AD"/>
    <w:rsid w:val="00825345"/>
    <w:rsid w:val="00825741"/>
    <w:rsid w:val="00826CAC"/>
    <w:rsid w:val="00831B73"/>
    <w:rsid w:val="0085008B"/>
    <w:rsid w:val="008545E8"/>
    <w:rsid w:val="00873165"/>
    <w:rsid w:val="008834F8"/>
    <w:rsid w:val="008875DC"/>
    <w:rsid w:val="008B6267"/>
    <w:rsid w:val="008C3AA3"/>
    <w:rsid w:val="008C43AF"/>
    <w:rsid w:val="008D2A9E"/>
    <w:rsid w:val="008D2D3C"/>
    <w:rsid w:val="008E3E37"/>
    <w:rsid w:val="008F31BC"/>
    <w:rsid w:val="008F46E2"/>
    <w:rsid w:val="00924F14"/>
    <w:rsid w:val="009267D4"/>
    <w:rsid w:val="00930437"/>
    <w:rsid w:val="009360CF"/>
    <w:rsid w:val="0093667F"/>
    <w:rsid w:val="00947C4E"/>
    <w:rsid w:val="0095091E"/>
    <w:rsid w:val="00952F6D"/>
    <w:rsid w:val="00957618"/>
    <w:rsid w:val="00965ECA"/>
    <w:rsid w:val="00967CF4"/>
    <w:rsid w:val="009758A6"/>
    <w:rsid w:val="0098086F"/>
    <w:rsid w:val="00982475"/>
    <w:rsid w:val="00990DDF"/>
    <w:rsid w:val="00994579"/>
    <w:rsid w:val="009B6B97"/>
    <w:rsid w:val="009D0742"/>
    <w:rsid w:val="009E0440"/>
    <w:rsid w:val="009E2CFE"/>
    <w:rsid w:val="009E427A"/>
    <w:rsid w:val="009E4A0E"/>
    <w:rsid w:val="009E5AC8"/>
    <w:rsid w:val="009F1122"/>
    <w:rsid w:val="009F7B8C"/>
    <w:rsid w:val="00A01C78"/>
    <w:rsid w:val="00A027ED"/>
    <w:rsid w:val="00A06B66"/>
    <w:rsid w:val="00A3227C"/>
    <w:rsid w:val="00A326ED"/>
    <w:rsid w:val="00A4586A"/>
    <w:rsid w:val="00A52630"/>
    <w:rsid w:val="00A620B7"/>
    <w:rsid w:val="00A627F9"/>
    <w:rsid w:val="00A65466"/>
    <w:rsid w:val="00A8560B"/>
    <w:rsid w:val="00A87545"/>
    <w:rsid w:val="00A96A1A"/>
    <w:rsid w:val="00AB7F09"/>
    <w:rsid w:val="00AD2792"/>
    <w:rsid w:val="00AE2F13"/>
    <w:rsid w:val="00AE343C"/>
    <w:rsid w:val="00AE3EDA"/>
    <w:rsid w:val="00AF45AB"/>
    <w:rsid w:val="00B22E09"/>
    <w:rsid w:val="00B23E30"/>
    <w:rsid w:val="00B25816"/>
    <w:rsid w:val="00B276BF"/>
    <w:rsid w:val="00B30D8E"/>
    <w:rsid w:val="00B379ED"/>
    <w:rsid w:val="00B40499"/>
    <w:rsid w:val="00B44CD8"/>
    <w:rsid w:val="00B61605"/>
    <w:rsid w:val="00B63703"/>
    <w:rsid w:val="00B66DC8"/>
    <w:rsid w:val="00B7012F"/>
    <w:rsid w:val="00B70AAA"/>
    <w:rsid w:val="00B76D68"/>
    <w:rsid w:val="00B925D3"/>
    <w:rsid w:val="00BA5F15"/>
    <w:rsid w:val="00BC59F9"/>
    <w:rsid w:val="00BF0C08"/>
    <w:rsid w:val="00C01EB3"/>
    <w:rsid w:val="00C03530"/>
    <w:rsid w:val="00C2174A"/>
    <w:rsid w:val="00C24842"/>
    <w:rsid w:val="00C3062E"/>
    <w:rsid w:val="00C34E2F"/>
    <w:rsid w:val="00C4096A"/>
    <w:rsid w:val="00C41AF8"/>
    <w:rsid w:val="00C67ECE"/>
    <w:rsid w:val="00C718AD"/>
    <w:rsid w:val="00C83697"/>
    <w:rsid w:val="00C8442A"/>
    <w:rsid w:val="00C91580"/>
    <w:rsid w:val="00C93A6F"/>
    <w:rsid w:val="00C96EB3"/>
    <w:rsid w:val="00CA212F"/>
    <w:rsid w:val="00CB1326"/>
    <w:rsid w:val="00CB7B71"/>
    <w:rsid w:val="00CC2529"/>
    <w:rsid w:val="00CC2990"/>
    <w:rsid w:val="00CD291E"/>
    <w:rsid w:val="00CE4DC0"/>
    <w:rsid w:val="00CF4912"/>
    <w:rsid w:val="00D022C2"/>
    <w:rsid w:val="00D037C2"/>
    <w:rsid w:val="00D06BB6"/>
    <w:rsid w:val="00D07F45"/>
    <w:rsid w:val="00D146FF"/>
    <w:rsid w:val="00D17D77"/>
    <w:rsid w:val="00D20816"/>
    <w:rsid w:val="00D21A18"/>
    <w:rsid w:val="00D23A54"/>
    <w:rsid w:val="00D32F0B"/>
    <w:rsid w:val="00D346BC"/>
    <w:rsid w:val="00D439DE"/>
    <w:rsid w:val="00D51C80"/>
    <w:rsid w:val="00D56BF2"/>
    <w:rsid w:val="00D729A7"/>
    <w:rsid w:val="00D830AB"/>
    <w:rsid w:val="00D854A3"/>
    <w:rsid w:val="00D9240C"/>
    <w:rsid w:val="00DA601F"/>
    <w:rsid w:val="00DB5A74"/>
    <w:rsid w:val="00DB74A3"/>
    <w:rsid w:val="00DC5BA7"/>
    <w:rsid w:val="00DC6B02"/>
    <w:rsid w:val="00DE04C1"/>
    <w:rsid w:val="00DE188C"/>
    <w:rsid w:val="00DE557E"/>
    <w:rsid w:val="00DF48F7"/>
    <w:rsid w:val="00DF5AFA"/>
    <w:rsid w:val="00E00E66"/>
    <w:rsid w:val="00E063E9"/>
    <w:rsid w:val="00E122B2"/>
    <w:rsid w:val="00E140B8"/>
    <w:rsid w:val="00E2161D"/>
    <w:rsid w:val="00E32136"/>
    <w:rsid w:val="00E409E1"/>
    <w:rsid w:val="00E42D30"/>
    <w:rsid w:val="00E454F5"/>
    <w:rsid w:val="00E465BA"/>
    <w:rsid w:val="00E60818"/>
    <w:rsid w:val="00E73251"/>
    <w:rsid w:val="00E7733B"/>
    <w:rsid w:val="00E8179C"/>
    <w:rsid w:val="00E82BB8"/>
    <w:rsid w:val="00E833A6"/>
    <w:rsid w:val="00E87D33"/>
    <w:rsid w:val="00E914E1"/>
    <w:rsid w:val="00E920BF"/>
    <w:rsid w:val="00EB2338"/>
    <w:rsid w:val="00EC04D6"/>
    <w:rsid w:val="00EC502E"/>
    <w:rsid w:val="00EE2909"/>
    <w:rsid w:val="00F007B6"/>
    <w:rsid w:val="00F04AF7"/>
    <w:rsid w:val="00F05B21"/>
    <w:rsid w:val="00F21978"/>
    <w:rsid w:val="00F24A36"/>
    <w:rsid w:val="00F27E3E"/>
    <w:rsid w:val="00F33E37"/>
    <w:rsid w:val="00F35E21"/>
    <w:rsid w:val="00F41C50"/>
    <w:rsid w:val="00F54E50"/>
    <w:rsid w:val="00F55162"/>
    <w:rsid w:val="00F621AD"/>
    <w:rsid w:val="00F63018"/>
    <w:rsid w:val="00F759B0"/>
    <w:rsid w:val="00F92672"/>
    <w:rsid w:val="00FA103E"/>
    <w:rsid w:val="00FA5FF3"/>
    <w:rsid w:val="00FB374D"/>
    <w:rsid w:val="00FB4E26"/>
    <w:rsid w:val="00FB4F63"/>
    <w:rsid w:val="00FC7743"/>
    <w:rsid w:val="00FD3F88"/>
    <w:rsid w:val="00FD5531"/>
    <w:rsid w:val="00FE0589"/>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wire.com/news/home/20210324005978/en/AM-Best-Upgrades-Credit-Ratings-of-National-Guardian-Life-Insurance-Company-and-Its-Subsidiaries-Withdraws-Credit-Ratings-of-Settlers-Life-Insurance-Compan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glic.com/news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hyperlink" Target="https://www.linkedin.com/company/national-guardian-life-insurance-company" TargetMode="External"/><Relationship Id="rId5" Type="http://schemas.openxmlformats.org/officeDocument/2006/relationships/image" Target="media/image1.jpg"/><Relationship Id="rId10" Type="http://schemas.openxmlformats.org/officeDocument/2006/relationships/hyperlink" Target="http://www.ambest.com" TargetMode="External"/><Relationship Id="rId4" Type="http://schemas.openxmlformats.org/officeDocument/2006/relationships/webSettings" Target="webSettings.xml"/><Relationship Id="rId9" Type="http://schemas.openxmlformats.org/officeDocument/2006/relationships/hyperlink" Target="http://www.ngl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35</cp:revision>
  <cp:lastPrinted>2019-03-05T18:43:00Z</cp:lastPrinted>
  <dcterms:created xsi:type="dcterms:W3CDTF">2021-03-24T20:33:00Z</dcterms:created>
  <dcterms:modified xsi:type="dcterms:W3CDTF">2021-03-25T13:07:00Z</dcterms:modified>
</cp:coreProperties>
</file>