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65B9" w14:textId="77777777" w:rsidR="00C63036" w:rsidRPr="00EB1AD9" w:rsidRDefault="00C63036" w:rsidP="00C46436">
      <w:pPr>
        <w:pStyle w:val="MainText"/>
        <w:ind w:left="0"/>
        <w:outlineLvl w:val="0"/>
        <w:rPr>
          <w:rFonts w:ascii="Futura Md BT" w:hAnsi="Futura Md BT" w:cs="Arial"/>
          <w:szCs w:val="24"/>
        </w:rPr>
      </w:pPr>
      <w:bookmarkStart w:id="0" w:name="_Hlk17361087"/>
      <w:r w:rsidRPr="00EB1AD9">
        <w:rPr>
          <w:rFonts w:ascii="Futura Md BT" w:hAnsi="Futura Md BT" w:cs="Arial"/>
          <w:szCs w:val="24"/>
        </w:rPr>
        <w:t>FOR IMMEDIATE RELEASE</w:t>
      </w:r>
    </w:p>
    <w:p w14:paraId="3A685FD8" w14:textId="77777777" w:rsidR="00C63036" w:rsidRPr="00EB1AD9" w:rsidRDefault="00C63036" w:rsidP="00C63036">
      <w:pPr>
        <w:pStyle w:val="MainText"/>
        <w:ind w:left="0"/>
        <w:rPr>
          <w:rFonts w:ascii="Futura Md BT" w:hAnsi="Futura Md BT" w:cs="Arial"/>
          <w:szCs w:val="24"/>
        </w:rPr>
      </w:pPr>
    </w:p>
    <w:p w14:paraId="5131C233" w14:textId="77777777" w:rsidR="00C63036" w:rsidRPr="00EB1AD9" w:rsidRDefault="00C63036" w:rsidP="00C63036">
      <w:pPr>
        <w:pStyle w:val="MainText"/>
        <w:ind w:left="0"/>
        <w:rPr>
          <w:rFonts w:ascii="Futura Md BT" w:hAnsi="Futura Md BT" w:cs="Arial"/>
          <w:szCs w:val="24"/>
        </w:rPr>
      </w:pPr>
      <w:r w:rsidRPr="00EB1AD9">
        <w:rPr>
          <w:rFonts w:ascii="Futura Md BT" w:hAnsi="Futura Md BT" w:cs="Arial"/>
          <w:szCs w:val="24"/>
        </w:rPr>
        <w:t>Contact:</w:t>
      </w:r>
    </w:p>
    <w:p w14:paraId="7CF40B78" w14:textId="62284D0E" w:rsidR="00C63036" w:rsidRPr="00EB1AD9" w:rsidRDefault="00904A1B" w:rsidP="00C63036">
      <w:pPr>
        <w:pStyle w:val="MainText"/>
        <w:ind w:left="0"/>
        <w:rPr>
          <w:rFonts w:ascii="Futura Md BT" w:hAnsi="Futura Md BT" w:cs="Arial"/>
          <w:szCs w:val="24"/>
        </w:rPr>
      </w:pPr>
      <w:r w:rsidRPr="00EB1AD9">
        <w:rPr>
          <w:rFonts w:ascii="Futura Md BT" w:hAnsi="Futura Md BT" w:cs="Arial"/>
          <w:szCs w:val="24"/>
        </w:rPr>
        <w:t>Derek Paumen</w:t>
      </w:r>
    </w:p>
    <w:p w14:paraId="3968FED8" w14:textId="4DC0A44B" w:rsidR="00C63036" w:rsidRPr="00EB1AD9" w:rsidRDefault="00904A1B" w:rsidP="00C63036">
      <w:pPr>
        <w:pStyle w:val="MainText"/>
        <w:ind w:left="0"/>
        <w:rPr>
          <w:rFonts w:ascii="Futura Md BT" w:hAnsi="Futura Md BT" w:cs="Arial"/>
          <w:szCs w:val="24"/>
        </w:rPr>
      </w:pPr>
      <w:r w:rsidRPr="00EB1AD9">
        <w:rPr>
          <w:rFonts w:ascii="Futura Md BT" w:hAnsi="Futura Md BT" w:cs="Arial"/>
          <w:szCs w:val="24"/>
        </w:rPr>
        <w:t>+1 612 336 4224</w:t>
      </w:r>
    </w:p>
    <w:p w14:paraId="0C056EE0" w14:textId="67BCF667" w:rsidR="00C63036" w:rsidRPr="00EB1AD9" w:rsidRDefault="008D22EA" w:rsidP="00C63036">
      <w:pPr>
        <w:pStyle w:val="MainText"/>
        <w:ind w:left="0"/>
        <w:rPr>
          <w:rFonts w:ascii="Futura Md BT" w:hAnsi="Futura Md BT" w:cs="Arial"/>
          <w:color w:val="006A4D"/>
          <w:szCs w:val="24"/>
        </w:rPr>
      </w:pPr>
      <w:hyperlink r:id="rId7" w:history="1">
        <w:r w:rsidR="00904A1B" w:rsidRPr="00EB1AD9">
          <w:rPr>
            <w:rStyle w:val="Hyperlink"/>
            <w:rFonts w:ascii="Futura Md BT" w:hAnsi="Futura Md BT" w:cs="Arial"/>
            <w:color w:val="006A4D"/>
            <w:szCs w:val="24"/>
          </w:rPr>
          <w:t>Derek.paumen</w:t>
        </w:r>
        <w:r w:rsidR="00C63036" w:rsidRPr="00EB1AD9">
          <w:rPr>
            <w:rStyle w:val="Hyperlink"/>
            <w:rFonts w:ascii="Futura Md BT" w:hAnsi="Futura Md BT" w:cs="Arial"/>
            <w:color w:val="006A4D"/>
            <w:szCs w:val="24"/>
          </w:rPr>
          <w:t>@cbre.com</w:t>
        </w:r>
      </w:hyperlink>
    </w:p>
    <w:p w14:paraId="5FACD66C" w14:textId="36C70210" w:rsidR="00C63036" w:rsidRDefault="00C63036" w:rsidP="00C63036">
      <w:pPr>
        <w:pStyle w:val="MainText"/>
        <w:ind w:left="0"/>
        <w:rPr>
          <w:rFonts w:ascii="Futura Lt BT" w:hAnsi="Futura Lt BT" w:cs="Arial"/>
          <w:color w:val="808080"/>
          <w:szCs w:val="24"/>
        </w:rPr>
      </w:pPr>
    </w:p>
    <w:p w14:paraId="0BA6DE62" w14:textId="77777777" w:rsidR="00EB1AD9" w:rsidRDefault="00EB1AD9" w:rsidP="00C63036">
      <w:pPr>
        <w:pStyle w:val="MainText"/>
        <w:ind w:left="0"/>
        <w:rPr>
          <w:rFonts w:ascii="Futura Lt BT" w:hAnsi="Futura Lt BT" w:cs="Arial"/>
          <w:color w:val="808080"/>
          <w:szCs w:val="24"/>
        </w:rPr>
      </w:pPr>
    </w:p>
    <w:p w14:paraId="71AC08A7" w14:textId="78321910" w:rsidR="000F520E" w:rsidRDefault="000F520E" w:rsidP="00BF5FA0">
      <w:pPr>
        <w:jc w:val="center"/>
        <w:rPr>
          <w:rFonts w:ascii="Futura Md BT" w:hAnsi="Futura Md BT" w:cs="Arial"/>
          <w:bCs/>
          <w:sz w:val="28"/>
          <w:szCs w:val="28"/>
        </w:rPr>
      </w:pPr>
      <w:r w:rsidRPr="00EB1AD9">
        <w:rPr>
          <w:rFonts w:ascii="Futura Md BT" w:hAnsi="Futura Md BT" w:cs="Arial"/>
          <w:bCs/>
          <w:sz w:val="28"/>
          <w:szCs w:val="28"/>
        </w:rPr>
        <w:t xml:space="preserve">CBRE </w:t>
      </w:r>
      <w:r w:rsidR="00E31306">
        <w:rPr>
          <w:rFonts w:ascii="Futura Md BT" w:hAnsi="Futura Md BT" w:cs="Arial"/>
          <w:bCs/>
          <w:sz w:val="28"/>
          <w:szCs w:val="28"/>
        </w:rPr>
        <w:t xml:space="preserve">Named Top Sales Firm </w:t>
      </w:r>
      <w:r w:rsidR="0039041B">
        <w:rPr>
          <w:rFonts w:ascii="Futura Md BT" w:hAnsi="Futura Md BT" w:cs="Arial"/>
          <w:bCs/>
          <w:sz w:val="28"/>
          <w:szCs w:val="28"/>
        </w:rPr>
        <w:t>for</w:t>
      </w:r>
      <w:r w:rsidR="00014FB8">
        <w:rPr>
          <w:rFonts w:ascii="Futura Md BT" w:hAnsi="Futura Md BT" w:cs="Arial"/>
          <w:bCs/>
          <w:sz w:val="28"/>
          <w:szCs w:val="28"/>
        </w:rPr>
        <w:t xml:space="preserve"> 2019 </w:t>
      </w:r>
      <w:r w:rsidR="00E31306">
        <w:rPr>
          <w:rFonts w:ascii="Futura Md BT" w:hAnsi="Futura Md BT" w:cs="Arial"/>
          <w:bCs/>
          <w:sz w:val="28"/>
          <w:szCs w:val="28"/>
        </w:rPr>
        <w:t xml:space="preserve">in Madison </w:t>
      </w:r>
      <w:r w:rsidR="00300F75">
        <w:rPr>
          <w:rFonts w:ascii="Futura Md BT" w:hAnsi="Futura Md BT" w:cs="Arial"/>
          <w:bCs/>
          <w:sz w:val="28"/>
          <w:szCs w:val="28"/>
        </w:rPr>
        <w:t>Market</w:t>
      </w:r>
      <w:r w:rsidR="00E31306">
        <w:rPr>
          <w:rFonts w:ascii="Futura Md BT" w:hAnsi="Futura Md BT" w:cs="Arial"/>
          <w:bCs/>
          <w:sz w:val="28"/>
          <w:szCs w:val="28"/>
        </w:rPr>
        <w:t xml:space="preserve"> by CoStar</w:t>
      </w:r>
    </w:p>
    <w:p w14:paraId="2678313C" w14:textId="77777777" w:rsidR="00B02D26" w:rsidRDefault="00B02D26" w:rsidP="00BF5FA0">
      <w:pPr>
        <w:jc w:val="center"/>
        <w:rPr>
          <w:rFonts w:ascii="Futura Md BT" w:hAnsi="Futura Md BT" w:cs="Arial"/>
          <w:bCs/>
          <w:sz w:val="28"/>
          <w:szCs w:val="28"/>
        </w:rPr>
      </w:pPr>
    </w:p>
    <w:p w14:paraId="3D40AB21" w14:textId="6D51ACA4" w:rsidR="00B02D26" w:rsidRPr="00B02D26" w:rsidRDefault="00B02D26" w:rsidP="00BF5FA0">
      <w:pPr>
        <w:jc w:val="center"/>
        <w:rPr>
          <w:rFonts w:ascii="Futura Md BT" w:hAnsi="Futura Md BT" w:cs="Arial"/>
          <w:bCs/>
          <w:i/>
          <w:iCs/>
        </w:rPr>
      </w:pPr>
      <w:r w:rsidRPr="00B02D26">
        <w:rPr>
          <w:rFonts w:ascii="Futura Md BT" w:hAnsi="Futura Md BT" w:cs="Arial"/>
          <w:bCs/>
          <w:i/>
          <w:iCs/>
        </w:rPr>
        <w:t>Gretchen Richards Also Named Top Sales Broker</w:t>
      </w:r>
    </w:p>
    <w:p w14:paraId="563E99CC" w14:textId="77777777" w:rsidR="000F520E" w:rsidRDefault="000F520E" w:rsidP="000F520E">
      <w:pPr>
        <w:rPr>
          <w:rFonts w:ascii="Futura Lt BT" w:hAnsi="Futura Lt BT" w:cs="Arial"/>
        </w:rPr>
      </w:pPr>
    </w:p>
    <w:p w14:paraId="485599F8" w14:textId="35961891" w:rsidR="00286031" w:rsidRDefault="00727215" w:rsidP="00286031">
      <w:pPr>
        <w:autoSpaceDE w:val="0"/>
        <w:autoSpaceDN w:val="0"/>
        <w:adjustRightInd w:val="0"/>
        <w:rPr>
          <w:rFonts w:ascii="Futura Lt BT" w:hAnsi="Futura Lt BT" w:cs="Arial"/>
        </w:rPr>
      </w:pPr>
      <w:r>
        <w:rPr>
          <w:rFonts w:ascii="Futura Md BT" w:hAnsi="Futura Md BT" w:cs="Arial"/>
        </w:rPr>
        <w:t>M</w:t>
      </w:r>
      <w:r w:rsidR="00D3685D">
        <w:rPr>
          <w:rFonts w:ascii="Futura Md BT" w:hAnsi="Futura Md BT" w:cs="Arial"/>
        </w:rPr>
        <w:t>ADISON</w:t>
      </w:r>
      <w:r w:rsidR="000F520E" w:rsidRPr="00EB1AD9">
        <w:rPr>
          <w:rFonts w:ascii="Futura Md BT" w:hAnsi="Futura Md BT" w:cs="Arial"/>
        </w:rPr>
        <w:t xml:space="preserve"> – </w:t>
      </w:r>
      <w:r w:rsidR="00846CF7">
        <w:rPr>
          <w:rFonts w:ascii="Futura Md BT" w:hAnsi="Futura Md BT" w:cs="Arial"/>
        </w:rPr>
        <w:t xml:space="preserve">May </w:t>
      </w:r>
      <w:r w:rsidR="00BD70F4">
        <w:rPr>
          <w:rFonts w:ascii="Futura Md BT" w:hAnsi="Futura Md BT" w:cs="Arial"/>
        </w:rPr>
        <w:t>7</w:t>
      </w:r>
      <w:bookmarkStart w:id="1" w:name="_GoBack"/>
      <w:bookmarkEnd w:id="1"/>
      <w:r w:rsidR="000F520E" w:rsidRPr="00EB1AD9">
        <w:rPr>
          <w:rFonts w:ascii="Futura Md BT" w:hAnsi="Futura Md BT" w:cs="Arial"/>
        </w:rPr>
        <w:t>, 20</w:t>
      </w:r>
      <w:r w:rsidR="00ED7438">
        <w:rPr>
          <w:rFonts w:ascii="Futura Md BT" w:hAnsi="Futura Md BT" w:cs="Arial"/>
        </w:rPr>
        <w:t>20</w:t>
      </w:r>
      <w:r w:rsidR="000F520E" w:rsidRPr="00EB1AD9">
        <w:rPr>
          <w:rFonts w:ascii="Futura Md BT" w:hAnsi="Futura Md BT" w:cs="Arial"/>
        </w:rPr>
        <w:t xml:space="preserve"> </w:t>
      </w:r>
      <w:r w:rsidR="000F520E" w:rsidRPr="00EB1AD9">
        <w:rPr>
          <w:rFonts w:ascii="Futura Md BT" w:hAnsi="Futura Md BT" w:cs="Arial"/>
          <w:b/>
        </w:rPr>
        <w:t>–</w:t>
      </w:r>
      <w:r w:rsidR="000F520E">
        <w:rPr>
          <w:rFonts w:ascii="Futura Lt BT" w:hAnsi="Futura Lt BT" w:cs="Arial"/>
        </w:rPr>
        <w:t xml:space="preserve"> </w:t>
      </w:r>
      <w:r w:rsidR="00286031">
        <w:rPr>
          <w:rFonts w:ascii="Futura Lt BT" w:hAnsi="Futura Lt BT" w:cs="Arial"/>
        </w:rPr>
        <w:t xml:space="preserve">CBRE recently </w:t>
      </w:r>
      <w:r w:rsidR="00E31306">
        <w:rPr>
          <w:rFonts w:ascii="Futura Lt BT" w:hAnsi="Futura Lt BT" w:cs="Arial"/>
        </w:rPr>
        <w:t>was named the top sales firm</w:t>
      </w:r>
      <w:r w:rsidR="00A206E0">
        <w:rPr>
          <w:rFonts w:ascii="Futura Lt BT" w:hAnsi="Futura Lt BT" w:cs="Arial"/>
        </w:rPr>
        <w:t xml:space="preserve"> </w:t>
      </w:r>
      <w:r w:rsidR="0039041B">
        <w:rPr>
          <w:rFonts w:ascii="Futura Lt BT" w:hAnsi="Futura Lt BT" w:cs="Arial"/>
        </w:rPr>
        <w:t>for</w:t>
      </w:r>
      <w:r w:rsidR="00A206E0">
        <w:rPr>
          <w:rFonts w:ascii="Futura Lt BT" w:hAnsi="Futura Lt BT" w:cs="Arial"/>
        </w:rPr>
        <w:t xml:space="preserve"> 2019</w:t>
      </w:r>
      <w:r w:rsidR="00E31306">
        <w:rPr>
          <w:rFonts w:ascii="Futura Lt BT" w:hAnsi="Futura Lt BT" w:cs="Arial"/>
        </w:rPr>
        <w:t xml:space="preserve"> in the Madison </w:t>
      </w:r>
      <w:r w:rsidR="00300F75">
        <w:rPr>
          <w:rFonts w:ascii="Futura Lt BT" w:hAnsi="Futura Lt BT" w:cs="Arial"/>
        </w:rPr>
        <w:t>market</w:t>
      </w:r>
      <w:r w:rsidR="00E31306">
        <w:rPr>
          <w:rFonts w:ascii="Futura Lt BT" w:hAnsi="Futura Lt BT" w:cs="Arial"/>
        </w:rPr>
        <w:t xml:space="preserve"> by CoStar Group, Inc., as part of their Power Broker Award program.</w:t>
      </w:r>
      <w:r w:rsidR="007340D3">
        <w:rPr>
          <w:rFonts w:ascii="Futura Lt BT" w:hAnsi="Futura Lt BT" w:cs="Arial"/>
        </w:rPr>
        <w:t xml:space="preserve"> CBRE’s </w:t>
      </w:r>
      <w:r w:rsidR="00B02D26">
        <w:rPr>
          <w:rFonts w:ascii="Futura Lt BT" w:hAnsi="Futura Lt BT" w:cs="Arial"/>
        </w:rPr>
        <w:t xml:space="preserve">Gretchen Richards, Senior Associate in Madison, was also named </w:t>
      </w:r>
      <w:r w:rsidR="0039041B">
        <w:rPr>
          <w:rFonts w:ascii="Futura Lt BT" w:hAnsi="Futura Lt BT" w:cs="Arial"/>
        </w:rPr>
        <w:t>a</w:t>
      </w:r>
      <w:r w:rsidR="00B02D26">
        <w:rPr>
          <w:rFonts w:ascii="Futura Lt BT" w:hAnsi="Futura Lt BT" w:cs="Arial"/>
        </w:rPr>
        <w:t xml:space="preserve"> top sales broker</w:t>
      </w:r>
      <w:r w:rsidR="00A206E0">
        <w:rPr>
          <w:rFonts w:ascii="Futura Lt BT" w:hAnsi="Futura Lt BT" w:cs="Arial"/>
        </w:rPr>
        <w:t xml:space="preserve"> </w:t>
      </w:r>
      <w:r w:rsidR="0039041B">
        <w:rPr>
          <w:rFonts w:ascii="Futura Lt BT" w:hAnsi="Futura Lt BT" w:cs="Arial"/>
        </w:rPr>
        <w:t>for</w:t>
      </w:r>
      <w:r w:rsidR="00A206E0">
        <w:rPr>
          <w:rFonts w:ascii="Futura Lt BT" w:hAnsi="Futura Lt BT" w:cs="Arial"/>
        </w:rPr>
        <w:t xml:space="preserve"> 2019.</w:t>
      </w:r>
    </w:p>
    <w:p w14:paraId="7258A390" w14:textId="7F542553" w:rsidR="00E31306" w:rsidRDefault="00E31306" w:rsidP="00286031">
      <w:pPr>
        <w:autoSpaceDE w:val="0"/>
        <w:autoSpaceDN w:val="0"/>
        <w:adjustRightInd w:val="0"/>
        <w:rPr>
          <w:rFonts w:ascii="Futura Lt BT" w:hAnsi="Futura Lt BT" w:cs="Arial"/>
        </w:rPr>
      </w:pPr>
    </w:p>
    <w:p w14:paraId="5A28D1FE" w14:textId="27980C4A" w:rsidR="00014FB8" w:rsidRDefault="00014FB8" w:rsidP="00286031">
      <w:pPr>
        <w:autoSpaceDE w:val="0"/>
        <w:autoSpaceDN w:val="0"/>
        <w:adjustRightInd w:val="0"/>
        <w:rPr>
          <w:rFonts w:ascii="Futura Lt BT" w:hAnsi="Futura Lt BT" w:cs="Arial"/>
        </w:rPr>
      </w:pPr>
      <w:r>
        <w:rPr>
          <w:rFonts w:ascii="Futura Lt BT" w:hAnsi="Futura Lt BT" w:cs="Arial"/>
        </w:rPr>
        <w:t>“</w:t>
      </w:r>
      <w:r w:rsidRPr="00014FB8">
        <w:rPr>
          <w:rFonts w:ascii="Futura Lt BT" w:hAnsi="Futura Lt BT" w:cs="Arial"/>
        </w:rPr>
        <w:t>Gretchen joined CBRE 4 years ago and has very quickly ascended to become a top investment broker in the Midwest</w:t>
      </w:r>
      <w:r>
        <w:rPr>
          <w:rFonts w:ascii="Futura Lt BT" w:hAnsi="Futura Lt BT" w:cs="Arial"/>
        </w:rPr>
        <w:t>,” said Chris Zubel, CBRE Wisconsin Managing Director.</w:t>
      </w:r>
      <w:r w:rsidRPr="00014FB8">
        <w:rPr>
          <w:rFonts w:ascii="Futura Lt BT" w:hAnsi="Futura Lt BT" w:cs="Arial"/>
        </w:rPr>
        <w:t xml:space="preserve"> </w:t>
      </w:r>
      <w:r>
        <w:rPr>
          <w:rFonts w:ascii="Futura Lt BT" w:hAnsi="Futura Lt BT" w:cs="Arial"/>
        </w:rPr>
        <w:t>“</w:t>
      </w:r>
      <w:r w:rsidRPr="00014FB8">
        <w:rPr>
          <w:rFonts w:ascii="Futura Lt BT" w:hAnsi="Futura Lt BT" w:cs="Arial"/>
        </w:rPr>
        <w:t>Her tenacity and professionalism are two of her many attributes and she puts her client’s needs and goals first.</w:t>
      </w:r>
      <w:r>
        <w:rPr>
          <w:rFonts w:ascii="Futura Lt BT" w:hAnsi="Futura Lt BT" w:cs="Arial"/>
        </w:rPr>
        <w:t>”</w:t>
      </w:r>
    </w:p>
    <w:p w14:paraId="0F1C3AE4" w14:textId="490C05A8" w:rsidR="005913B4" w:rsidRDefault="005913B4" w:rsidP="00286031">
      <w:pPr>
        <w:autoSpaceDE w:val="0"/>
        <w:autoSpaceDN w:val="0"/>
        <w:adjustRightInd w:val="0"/>
        <w:rPr>
          <w:rFonts w:ascii="Futura Lt BT" w:hAnsi="Futura Lt BT" w:cs="Arial"/>
        </w:rPr>
      </w:pPr>
    </w:p>
    <w:p w14:paraId="6D41ED26" w14:textId="6D1C4041" w:rsidR="005913B4" w:rsidRDefault="0039041B" w:rsidP="00286031">
      <w:pPr>
        <w:autoSpaceDE w:val="0"/>
        <w:autoSpaceDN w:val="0"/>
        <w:adjustRightInd w:val="0"/>
        <w:rPr>
          <w:rFonts w:ascii="Futura Lt BT" w:hAnsi="Futura Lt BT" w:cs="Arial"/>
        </w:rPr>
      </w:pPr>
      <w:r>
        <w:rPr>
          <w:rFonts w:ascii="Futura Lt BT" w:hAnsi="Futura Lt BT" w:cs="Arial"/>
        </w:rPr>
        <w:t>Richards</w:t>
      </w:r>
      <w:r w:rsidR="005913B4">
        <w:rPr>
          <w:rFonts w:ascii="Futura Lt BT" w:hAnsi="Futura Lt BT" w:cs="Arial"/>
        </w:rPr>
        <w:t xml:space="preserve"> specializes in multifamily investment sales as part of the Capital Markets Investment Properties group. Since joining CBRE, Richards has participated in several commercial real estate transactions totaling more than </w:t>
      </w:r>
      <w:r w:rsidR="00BD70F4" w:rsidRPr="00BD70F4">
        <w:rPr>
          <w:rFonts w:ascii="Futura Lt BT" w:hAnsi="Futura Lt BT" w:cs="Arial"/>
        </w:rPr>
        <w:t>$161 million throughout Wisconsin.”</w:t>
      </w:r>
    </w:p>
    <w:p w14:paraId="1700A719" w14:textId="77777777" w:rsidR="00286031" w:rsidRDefault="00286031" w:rsidP="00286031">
      <w:pPr>
        <w:autoSpaceDE w:val="0"/>
        <w:autoSpaceDN w:val="0"/>
        <w:adjustRightInd w:val="0"/>
        <w:rPr>
          <w:rFonts w:ascii="Futura Lt BT" w:hAnsi="Futura Lt BT" w:cs="Arial"/>
        </w:rPr>
      </w:pPr>
    </w:p>
    <w:p w14:paraId="2CD2ADD7" w14:textId="7EEDDC85" w:rsidR="007D5F3F" w:rsidRPr="0039041B" w:rsidRDefault="0039041B" w:rsidP="00286031">
      <w:pPr>
        <w:autoSpaceDE w:val="0"/>
        <w:autoSpaceDN w:val="0"/>
        <w:adjustRightInd w:val="0"/>
        <w:rPr>
          <w:rFonts w:ascii="Futura Lt BT" w:hAnsi="Futura Lt BT" w:cs="Arial"/>
        </w:rPr>
      </w:pPr>
      <w:r w:rsidRPr="0039041B">
        <w:rPr>
          <w:rFonts w:ascii="Futura Lt BT" w:hAnsi="Futura Lt BT" w:cs="Arial"/>
        </w:rPr>
        <w:t>“</w:t>
      </w:r>
      <w:r w:rsidR="00C05DB4" w:rsidRPr="0039041B">
        <w:rPr>
          <w:rFonts w:ascii="Futura Lt BT" w:hAnsi="Futura Lt BT" w:cs="Arial"/>
        </w:rPr>
        <w:t xml:space="preserve">As </w:t>
      </w:r>
      <w:r w:rsidR="007D5F3F" w:rsidRPr="0039041B">
        <w:rPr>
          <w:rFonts w:ascii="Futura Lt BT" w:hAnsi="Futura Lt BT" w:cs="Arial"/>
        </w:rPr>
        <w:t>an</w:t>
      </w:r>
      <w:r w:rsidR="00C05DB4" w:rsidRPr="0039041B">
        <w:rPr>
          <w:rFonts w:ascii="Futura Lt BT" w:hAnsi="Futura Lt BT" w:cs="Arial"/>
        </w:rPr>
        <w:t xml:space="preserve"> investment sales broker, </w:t>
      </w:r>
      <w:r w:rsidR="00C46648" w:rsidRPr="0039041B">
        <w:rPr>
          <w:rFonts w:ascii="Futura Lt BT" w:hAnsi="Futura Lt BT" w:cs="Arial"/>
        </w:rPr>
        <w:t>this award reflects the trusted relationships we have with our local and national clients</w:t>
      </w:r>
      <w:r w:rsidRPr="0039041B">
        <w:rPr>
          <w:rFonts w:ascii="Futura Lt BT" w:hAnsi="Futura Lt BT" w:cs="Arial"/>
        </w:rPr>
        <w:t>,” said Richards.</w:t>
      </w:r>
      <w:r w:rsidR="00C05DB4" w:rsidRPr="0039041B">
        <w:rPr>
          <w:rFonts w:ascii="Futura Lt BT" w:hAnsi="Futura Lt BT" w:cs="Arial"/>
        </w:rPr>
        <w:t xml:space="preserve"> </w:t>
      </w:r>
      <w:r w:rsidRPr="0039041B">
        <w:rPr>
          <w:rFonts w:ascii="Futura Lt BT" w:hAnsi="Futura Lt BT" w:cs="Arial"/>
        </w:rPr>
        <w:t>“</w:t>
      </w:r>
      <w:r w:rsidR="00C46648" w:rsidRPr="0039041B">
        <w:rPr>
          <w:rFonts w:ascii="Futura Lt BT" w:hAnsi="Futura Lt BT" w:cs="Arial"/>
        </w:rPr>
        <w:t>Navigat</w:t>
      </w:r>
      <w:r w:rsidR="00DE08F7" w:rsidRPr="0039041B">
        <w:rPr>
          <w:rFonts w:ascii="Futura Lt BT" w:hAnsi="Futura Lt BT" w:cs="Arial"/>
        </w:rPr>
        <w:t>ing</w:t>
      </w:r>
      <w:r w:rsidR="00C46648" w:rsidRPr="0039041B">
        <w:rPr>
          <w:rFonts w:ascii="Futura Lt BT" w:hAnsi="Futura Lt BT" w:cs="Arial"/>
        </w:rPr>
        <w:t xml:space="preserve"> transactions </w:t>
      </w:r>
      <w:r w:rsidR="0035430A" w:rsidRPr="0039041B">
        <w:rPr>
          <w:rFonts w:ascii="Futura Lt BT" w:hAnsi="Futura Lt BT" w:cs="Arial"/>
        </w:rPr>
        <w:t>in partnership with owners</w:t>
      </w:r>
      <w:r w:rsidR="00C46648" w:rsidRPr="0039041B">
        <w:rPr>
          <w:rFonts w:ascii="Futura Lt BT" w:hAnsi="Futura Lt BT" w:cs="Arial"/>
        </w:rPr>
        <w:t>,</w:t>
      </w:r>
      <w:r w:rsidR="00C05DB4" w:rsidRPr="0039041B">
        <w:rPr>
          <w:rFonts w:ascii="Futura Lt BT" w:hAnsi="Futura Lt BT" w:cs="Arial"/>
        </w:rPr>
        <w:t xml:space="preserve"> </w:t>
      </w:r>
      <w:r w:rsidR="00C46648" w:rsidRPr="0039041B">
        <w:rPr>
          <w:rFonts w:ascii="Futura Lt BT" w:hAnsi="Futura Lt BT" w:cs="Arial"/>
        </w:rPr>
        <w:t xml:space="preserve">on CBRE’s </w:t>
      </w:r>
      <w:r w:rsidR="00846CF7" w:rsidRPr="0039041B">
        <w:rPr>
          <w:rFonts w:ascii="Futura Lt BT" w:hAnsi="Futura Lt BT" w:cs="Arial"/>
        </w:rPr>
        <w:t>unmatched</w:t>
      </w:r>
      <w:r w:rsidR="00C46648" w:rsidRPr="0039041B">
        <w:rPr>
          <w:rFonts w:ascii="Futura Lt BT" w:hAnsi="Futura Lt BT" w:cs="Arial"/>
        </w:rPr>
        <w:t xml:space="preserve"> platform, </w:t>
      </w:r>
      <w:r w:rsidR="00DE08F7" w:rsidRPr="0039041B">
        <w:rPr>
          <w:rFonts w:ascii="Futura Lt BT" w:hAnsi="Futura Lt BT" w:cs="Arial"/>
        </w:rPr>
        <w:t xml:space="preserve">ensures </w:t>
      </w:r>
      <w:r w:rsidR="00C46648" w:rsidRPr="0039041B">
        <w:rPr>
          <w:rFonts w:ascii="Futura Lt BT" w:hAnsi="Futura Lt BT" w:cs="Arial"/>
        </w:rPr>
        <w:t xml:space="preserve">success for our clients. Mirroring the national investment sales market share in Madison reminds our clients of our strong market presence and </w:t>
      </w:r>
      <w:r w:rsidR="00DE08F7" w:rsidRPr="0039041B">
        <w:rPr>
          <w:rFonts w:ascii="Futura Lt BT" w:hAnsi="Futura Lt BT" w:cs="Arial"/>
        </w:rPr>
        <w:t xml:space="preserve">far </w:t>
      </w:r>
      <w:r w:rsidR="00C46648" w:rsidRPr="0039041B">
        <w:rPr>
          <w:rFonts w:ascii="Futura Lt BT" w:hAnsi="Futura Lt BT" w:cs="Arial"/>
        </w:rPr>
        <w:t>reach</w:t>
      </w:r>
      <w:r w:rsidR="00DE08F7" w:rsidRPr="0039041B">
        <w:rPr>
          <w:rFonts w:ascii="Futura Lt BT" w:hAnsi="Futura Lt BT" w:cs="Arial"/>
        </w:rPr>
        <w:t xml:space="preserve"> – we are both local and global.</w:t>
      </w:r>
      <w:r w:rsidRPr="0039041B">
        <w:rPr>
          <w:rFonts w:ascii="Futura Lt BT" w:hAnsi="Futura Lt BT" w:cs="Arial"/>
        </w:rPr>
        <w:t>”</w:t>
      </w:r>
      <w:r w:rsidR="00DE08F7" w:rsidRPr="0039041B">
        <w:rPr>
          <w:rFonts w:ascii="Futura Lt BT" w:hAnsi="Futura Lt BT" w:cs="Arial"/>
        </w:rPr>
        <w:t xml:space="preserve"> </w:t>
      </w:r>
    </w:p>
    <w:p w14:paraId="208324EB" w14:textId="622C02D1" w:rsidR="005913B4" w:rsidRDefault="005913B4" w:rsidP="00286031">
      <w:pPr>
        <w:autoSpaceDE w:val="0"/>
        <w:autoSpaceDN w:val="0"/>
        <w:adjustRightInd w:val="0"/>
        <w:rPr>
          <w:rFonts w:ascii="Futura Lt BT" w:hAnsi="Futura Lt BT" w:cs="Arial"/>
          <w:color w:val="FF0000"/>
        </w:rPr>
      </w:pPr>
    </w:p>
    <w:p w14:paraId="4D74F5A6" w14:textId="07CA5897" w:rsidR="005913B4" w:rsidRPr="005913B4" w:rsidRDefault="005913B4" w:rsidP="00286031">
      <w:pPr>
        <w:autoSpaceDE w:val="0"/>
        <w:autoSpaceDN w:val="0"/>
        <w:adjustRightInd w:val="0"/>
        <w:rPr>
          <w:rFonts w:ascii="Futura Lt BT" w:hAnsi="Futura Lt BT" w:cs="Arial"/>
        </w:rPr>
      </w:pPr>
      <w:r>
        <w:rPr>
          <w:rFonts w:ascii="Futura Lt BT" w:hAnsi="Futura Lt BT" w:cs="Arial"/>
        </w:rPr>
        <w:t>The annual CoStar Power Broker Awards recognizes both professionals and firms in commercial real estate with the largest transaction volume in their respective markets.</w:t>
      </w:r>
    </w:p>
    <w:p w14:paraId="5C387AD5" w14:textId="77777777" w:rsidR="009B086B" w:rsidRPr="00DC0226" w:rsidRDefault="009B086B" w:rsidP="00B62356">
      <w:pPr>
        <w:rPr>
          <w:rFonts w:ascii="Futura Lt BT" w:hAnsi="Futura Lt BT"/>
          <w:lang w:val="fr-FR"/>
        </w:rPr>
      </w:pPr>
    </w:p>
    <w:bookmarkEnd w:id="0"/>
    <w:p w14:paraId="391FE36D" w14:textId="77777777" w:rsidR="006A1858" w:rsidRDefault="006A1858" w:rsidP="006A1858">
      <w:pPr>
        <w:rPr>
          <w:rFonts w:ascii="Futura Md BT Medium" w:eastAsia="Calibri" w:hAnsi="Futura Md BT Medium"/>
          <w:color w:val="808080"/>
          <w:sz w:val="20"/>
          <w:szCs w:val="20"/>
          <w:u w:val="single"/>
        </w:rPr>
      </w:pPr>
      <w:r>
        <w:rPr>
          <w:rFonts w:ascii="Futura Md BT Medium" w:eastAsia="Calibri" w:hAnsi="Futura Md BT Medium"/>
          <w:color w:val="808080"/>
          <w:sz w:val="20"/>
          <w:szCs w:val="20"/>
          <w:u w:val="single"/>
        </w:rPr>
        <w:t>About CBRE Group, Inc.</w:t>
      </w:r>
    </w:p>
    <w:p w14:paraId="1764B187" w14:textId="77777777" w:rsidR="006A1858" w:rsidRDefault="006A1858" w:rsidP="006A1858">
      <w:pPr>
        <w:rPr>
          <w:rFonts w:ascii="Futura Md BT Medium" w:eastAsia="Calibri" w:hAnsi="Futura Md BT Medium"/>
          <w:color w:val="808080"/>
          <w:sz w:val="20"/>
          <w:szCs w:val="20"/>
        </w:rPr>
      </w:pPr>
      <w:r>
        <w:rPr>
          <w:rFonts w:ascii="Futura Md BT Medium" w:eastAsia="Calibri" w:hAnsi="Futura Md BT Medium"/>
          <w:color w:val="808080"/>
          <w:sz w:val="20"/>
          <w:szCs w:val="20"/>
        </w:rPr>
        <w:t>CBRE Group, Inc. (NYSE:CBRE), a Fortune 500 and S&amp;P 500 company headquartered in Los Angeles, is the world’s largest commercial real estate services and investment firm (based on 2019 revenue). The company has more than 100,000 employees (excluding affiliates) and serves real estate investors and occupiers through more than 530 offices (excluding affiliates) worldwide. CBRE offers a broad range of integrated services, including facilities, transaction and project management; property management; investment management; appraisal and valuation; property leasing; strategic consulting; property sales; mortgage services and development services. Please visit our website at www.cbre.com.</w:t>
      </w:r>
    </w:p>
    <w:p w14:paraId="5C75E921" w14:textId="419AB95A" w:rsidR="00A90A3A" w:rsidRPr="00B45298" w:rsidRDefault="00A90A3A" w:rsidP="00F81642">
      <w:pPr>
        <w:rPr>
          <w:rFonts w:ascii="Futura Lt BT Light" w:hAnsi="Futura Lt BT Light"/>
        </w:rPr>
      </w:pPr>
    </w:p>
    <w:sectPr w:rsidR="00A90A3A" w:rsidRPr="00B45298" w:rsidSect="00A15C2E">
      <w:headerReference w:type="default" r:id="rId8"/>
      <w:headerReference w:type="first" r:id="rId9"/>
      <w:pgSz w:w="12240" w:h="15840"/>
      <w:pgMar w:top="1800" w:right="1440" w:bottom="1339" w:left="1267"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853C" w14:textId="77777777" w:rsidR="008D22EA" w:rsidRDefault="008D22EA" w:rsidP="00C63036">
      <w:r>
        <w:separator/>
      </w:r>
    </w:p>
  </w:endnote>
  <w:endnote w:type="continuationSeparator" w:id="0">
    <w:p w14:paraId="721335A5" w14:textId="77777777" w:rsidR="008D22EA" w:rsidRDefault="008D22EA"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Futura Md BT Medium">
    <w:altName w:val="Arial"/>
    <w:panose1 w:val="020B0602020204020303"/>
    <w:charset w:val="00"/>
    <w:family w:val="auto"/>
    <w:pitch w:val="variable"/>
    <w:sig w:usb0="00000001" w:usb1="1000204A" w:usb2="00000000" w:usb3="00000000" w:csb0="00000011" w:csb1="00000000"/>
  </w:font>
  <w:font w:name="Futura Lt BT Light">
    <w:altName w:val="Arial"/>
    <w:panose1 w:val="020B0402020204020303"/>
    <w:charset w:val="00"/>
    <w:family w:val="auto"/>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C838" w14:textId="77777777" w:rsidR="008D22EA" w:rsidRDefault="008D22EA" w:rsidP="00C63036">
      <w:r>
        <w:separator/>
      </w:r>
    </w:p>
  </w:footnote>
  <w:footnote w:type="continuationSeparator" w:id="0">
    <w:p w14:paraId="6AE671EE" w14:textId="77777777" w:rsidR="008D22EA" w:rsidRDefault="008D22EA" w:rsidP="00C6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2383" w14:textId="77777777" w:rsidR="00DC0226" w:rsidRPr="00B45298" w:rsidRDefault="00DC0226" w:rsidP="00DC0226">
    <w:pPr>
      <w:pStyle w:val="Header"/>
      <w:jc w:val="right"/>
      <w:rPr>
        <w:rFonts w:ascii="Futura Md BT Medium" w:hAnsi="Futura Md BT Medium"/>
        <w:sz w:val="16"/>
      </w:rPr>
    </w:pPr>
    <w:r w:rsidRPr="00B45298">
      <w:rPr>
        <w:rFonts w:ascii="Futura Md BT Medium" w:hAnsi="Futura Md BT Medium"/>
        <w:sz w:val="16"/>
      </w:rPr>
      <w:t>CBRE Press Release</w:t>
    </w:r>
  </w:p>
  <w:p w14:paraId="76AF11AF" w14:textId="77777777" w:rsidR="00C63036" w:rsidRDefault="00C6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9918" w14:textId="77777777" w:rsidR="00A15C2E" w:rsidRDefault="00A15C2E">
    <w:pPr>
      <w:pStyle w:val="Header"/>
    </w:pPr>
    <w:r>
      <w:rPr>
        <w:noProof/>
      </w:rPr>
      <mc:AlternateContent>
        <mc:Choice Requires="wps">
          <w:drawing>
            <wp:anchor distT="0" distB="0" distL="114300" distR="114300" simplePos="0" relativeHeight="251659264" behindDoc="0" locked="0" layoutInCell="1" allowOverlap="1" wp14:anchorId="081686EF" wp14:editId="63432902">
              <wp:simplePos x="0" y="0"/>
              <wp:positionH relativeFrom="column">
                <wp:posOffset>-135890</wp:posOffset>
              </wp:positionH>
              <wp:positionV relativeFrom="paragraph">
                <wp:posOffset>-671830</wp:posOffset>
              </wp:positionV>
              <wp:extent cx="3909060" cy="4337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985F6" w14:textId="77777777" w:rsidR="00A15C2E" w:rsidRPr="00F75C62" w:rsidRDefault="00A15C2E" w:rsidP="00A15C2E">
                          <w:pPr>
                            <w:rPr>
                              <w:rFonts w:ascii="Arial" w:hAnsi="Arial" w:cs="Arial"/>
                              <w:spacing w:val="118"/>
                              <w:sz w:val="48"/>
                            </w:rPr>
                          </w:pPr>
                          <w:r w:rsidRPr="00F75C62">
                            <w:rPr>
                              <w:rFonts w:ascii="Arial" w:hAnsi="Arial" w:cs="Arial"/>
                              <w:spacing w:val="118"/>
                              <w:sz w:val="48"/>
                            </w:rPr>
                            <w:t>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686EF" id="_x0000_t202" coordsize="21600,21600" o:spt="202" path="m,l,21600r21600,l21600,xe">
              <v:stroke joinstyle="miter"/>
              <v:path gradientshapeok="t" o:connecttype="rect"/>
            </v:shapetype>
            <v:shape id="Text Box 1" o:spid="_x0000_s1026" type="#_x0000_t202" style="position:absolute;margin-left:-10.7pt;margin-top:-52.9pt;width:307.8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" stroked="f">
              <v:textbox>
                <w:txbxContent>
                  <w:p w14:paraId="3E4985F6" w14:textId="77777777" w:rsidR="00A15C2E" w:rsidRPr="00F75C62" w:rsidRDefault="00A15C2E" w:rsidP="00A15C2E">
                    <w:pPr>
                      <w:rPr>
                        <w:rFonts w:ascii="Arial" w:hAnsi="Arial" w:cs="Arial"/>
                        <w:spacing w:val="118"/>
                        <w:sz w:val="48"/>
                      </w:rPr>
                    </w:pPr>
                    <w:r w:rsidRPr="00F75C62">
                      <w:rPr>
                        <w:rFonts w:ascii="Arial" w:hAnsi="Arial" w:cs="Arial"/>
                        <w:spacing w:val="118"/>
                        <w:sz w:val="48"/>
                      </w:rPr>
                      <w:t>PRESS RELEASE</w:t>
                    </w:r>
                  </w:p>
                </w:txbxContent>
              </v:textbox>
            </v:shape>
          </w:pict>
        </mc:Fallback>
      </mc:AlternateContent>
    </w:r>
    <w:r>
      <w:rPr>
        <w:noProof/>
      </w:rPr>
      <w:drawing>
        <wp:anchor distT="0" distB="0" distL="114300" distR="114300" simplePos="0" relativeHeight="251660288" behindDoc="0" locked="0" layoutInCell="1" allowOverlap="1" wp14:anchorId="228915AF" wp14:editId="001199E5">
          <wp:simplePos x="0" y="0"/>
          <wp:positionH relativeFrom="column">
            <wp:posOffset>4915535</wp:posOffset>
          </wp:positionH>
          <wp:positionV relativeFrom="paragraph">
            <wp:posOffset>-601345</wp:posOffset>
          </wp:positionV>
          <wp:extent cx="1221740" cy="334010"/>
          <wp:effectExtent l="0" t="0" r="0" b="8890"/>
          <wp:wrapNone/>
          <wp:docPr id="5" name="Picture 5" descr="N:\Team-EnterpriseMgmt\CBRE_logos\cbre_logo_cmyk_white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am-EnterpriseMgmt\CBRE_logos\cbre_logo_cmyk_whitefr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33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36"/>
    <w:rsid w:val="00014EE1"/>
    <w:rsid w:val="00014FB8"/>
    <w:rsid w:val="00015960"/>
    <w:rsid w:val="000233F4"/>
    <w:rsid w:val="00040DD2"/>
    <w:rsid w:val="00064B63"/>
    <w:rsid w:val="00081310"/>
    <w:rsid w:val="00084AA8"/>
    <w:rsid w:val="000A542D"/>
    <w:rsid w:val="000A7D93"/>
    <w:rsid w:val="000C5932"/>
    <w:rsid w:val="000D6DFA"/>
    <w:rsid w:val="000E3EC9"/>
    <w:rsid w:val="000F520E"/>
    <w:rsid w:val="001030B6"/>
    <w:rsid w:val="00107F83"/>
    <w:rsid w:val="001135CA"/>
    <w:rsid w:val="001168C4"/>
    <w:rsid w:val="00141645"/>
    <w:rsid w:val="00145AFE"/>
    <w:rsid w:val="00163A9C"/>
    <w:rsid w:val="001F557A"/>
    <w:rsid w:val="001F584E"/>
    <w:rsid w:val="0022447F"/>
    <w:rsid w:val="002479AA"/>
    <w:rsid w:val="00254D1B"/>
    <w:rsid w:val="00260AEB"/>
    <w:rsid w:val="00262BA0"/>
    <w:rsid w:val="002655B7"/>
    <w:rsid w:val="00265D30"/>
    <w:rsid w:val="00273245"/>
    <w:rsid w:val="00286031"/>
    <w:rsid w:val="002950EA"/>
    <w:rsid w:val="0029682C"/>
    <w:rsid w:val="002A1EB0"/>
    <w:rsid w:val="002C3272"/>
    <w:rsid w:val="002C7C51"/>
    <w:rsid w:val="002D2624"/>
    <w:rsid w:val="002E3D27"/>
    <w:rsid w:val="002E3F4C"/>
    <w:rsid w:val="002E4179"/>
    <w:rsid w:val="002E5871"/>
    <w:rsid w:val="002E6E00"/>
    <w:rsid w:val="002F44F4"/>
    <w:rsid w:val="00300B99"/>
    <w:rsid w:val="00300F75"/>
    <w:rsid w:val="00303571"/>
    <w:rsid w:val="00313911"/>
    <w:rsid w:val="0031674C"/>
    <w:rsid w:val="0035102B"/>
    <w:rsid w:val="0035430A"/>
    <w:rsid w:val="00361C58"/>
    <w:rsid w:val="00364ACC"/>
    <w:rsid w:val="00386455"/>
    <w:rsid w:val="0039041B"/>
    <w:rsid w:val="003A13A9"/>
    <w:rsid w:val="003A3E7E"/>
    <w:rsid w:val="003A485D"/>
    <w:rsid w:val="003A7FFD"/>
    <w:rsid w:val="003B32AA"/>
    <w:rsid w:val="003E3850"/>
    <w:rsid w:val="00452A5C"/>
    <w:rsid w:val="004558DB"/>
    <w:rsid w:val="004602A2"/>
    <w:rsid w:val="004654A7"/>
    <w:rsid w:val="00467881"/>
    <w:rsid w:val="00495376"/>
    <w:rsid w:val="004A11D8"/>
    <w:rsid w:val="004A3636"/>
    <w:rsid w:val="004B2833"/>
    <w:rsid w:val="00514EDE"/>
    <w:rsid w:val="00536D14"/>
    <w:rsid w:val="005441BC"/>
    <w:rsid w:val="0055692C"/>
    <w:rsid w:val="00564B21"/>
    <w:rsid w:val="00585342"/>
    <w:rsid w:val="005855E7"/>
    <w:rsid w:val="00590AB2"/>
    <w:rsid w:val="005913B4"/>
    <w:rsid w:val="005B5A63"/>
    <w:rsid w:val="005B7171"/>
    <w:rsid w:val="005C1891"/>
    <w:rsid w:val="005D2660"/>
    <w:rsid w:val="005E158A"/>
    <w:rsid w:val="005E1DD3"/>
    <w:rsid w:val="005F0078"/>
    <w:rsid w:val="005F32DD"/>
    <w:rsid w:val="005F70B3"/>
    <w:rsid w:val="00601273"/>
    <w:rsid w:val="00603DF4"/>
    <w:rsid w:val="0062226C"/>
    <w:rsid w:val="00631A64"/>
    <w:rsid w:val="0063267C"/>
    <w:rsid w:val="00652080"/>
    <w:rsid w:val="006823CB"/>
    <w:rsid w:val="00685808"/>
    <w:rsid w:val="006866C9"/>
    <w:rsid w:val="0068764B"/>
    <w:rsid w:val="00687B3D"/>
    <w:rsid w:val="00690DBA"/>
    <w:rsid w:val="00691323"/>
    <w:rsid w:val="006A0EEA"/>
    <w:rsid w:val="006A1858"/>
    <w:rsid w:val="006A5B9B"/>
    <w:rsid w:val="006C525E"/>
    <w:rsid w:val="006C6C45"/>
    <w:rsid w:val="006E0B8F"/>
    <w:rsid w:val="00702302"/>
    <w:rsid w:val="00711306"/>
    <w:rsid w:val="00722C2A"/>
    <w:rsid w:val="00727215"/>
    <w:rsid w:val="007340D3"/>
    <w:rsid w:val="00736F66"/>
    <w:rsid w:val="007716BE"/>
    <w:rsid w:val="00774638"/>
    <w:rsid w:val="007901A0"/>
    <w:rsid w:val="00791388"/>
    <w:rsid w:val="00792909"/>
    <w:rsid w:val="007A29ED"/>
    <w:rsid w:val="007A6EE5"/>
    <w:rsid w:val="007A7BDD"/>
    <w:rsid w:val="007B45D6"/>
    <w:rsid w:val="007D4527"/>
    <w:rsid w:val="007D5F3F"/>
    <w:rsid w:val="007D7424"/>
    <w:rsid w:val="007E0FE0"/>
    <w:rsid w:val="00817644"/>
    <w:rsid w:val="00830426"/>
    <w:rsid w:val="00846CF7"/>
    <w:rsid w:val="00855B1E"/>
    <w:rsid w:val="00864577"/>
    <w:rsid w:val="00870510"/>
    <w:rsid w:val="00894E24"/>
    <w:rsid w:val="00897E54"/>
    <w:rsid w:val="008A382A"/>
    <w:rsid w:val="008A6F77"/>
    <w:rsid w:val="008D0D12"/>
    <w:rsid w:val="008D22EA"/>
    <w:rsid w:val="008D2A7D"/>
    <w:rsid w:val="00904A1B"/>
    <w:rsid w:val="00904C12"/>
    <w:rsid w:val="00904C54"/>
    <w:rsid w:val="00915C2C"/>
    <w:rsid w:val="009343E3"/>
    <w:rsid w:val="00943546"/>
    <w:rsid w:val="009500D7"/>
    <w:rsid w:val="00953FEA"/>
    <w:rsid w:val="00955B20"/>
    <w:rsid w:val="00975FAF"/>
    <w:rsid w:val="00987E03"/>
    <w:rsid w:val="009B086B"/>
    <w:rsid w:val="009B6335"/>
    <w:rsid w:val="009C37FF"/>
    <w:rsid w:val="009E5E3D"/>
    <w:rsid w:val="009E5EDE"/>
    <w:rsid w:val="009F064F"/>
    <w:rsid w:val="009F7009"/>
    <w:rsid w:val="00A03470"/>
    <w:rsid w:val="00A04696"/>
    <w:rsid w:val="00A04F0F"/>
    <w:rsid w:val="00A062C3"/>
    <w:rsid w:val="00A15C2E"/>
    <w:rsid w:val="00A206E0"/>
    <w:rsid w:val="00A50DB9"/>
    <w:rsid w:val="00A52099"/>
    <w:rsid w:val="00A6798F"/>
    <w:rsid w:val="00A71B8E"/>
    <w:rsid w:val="00A856D1"/>
    <w:rsid w:val="00A90A3A"/>
    <w:rsid w:val="00AA1F01"/>
    <w:rsid w:val="00AA247D"/>
    <w:rsid w:val="00AA2C01"/>
    <w:rsid w:val="00AB1B0F"/>
    <w:rsid w:val="00AC62B9"/>
    <w:rsid w:val="00B02D26"/>
    <w:rsid w:val="00B05A6F"/>
    <w:rsid w:val="00B36F58"/>
    <w:rsid w:val="00B41D4C"/>
    <w:rsid w:val="00B45298"/>
    <w:rsid w:val="00B50F08"/>
    <w:rsid w:val="00B60B1B"/>
    <w:rsid w:val="00B62356"/>
    <w:rsid w:val="00B627CE"/>
    <w:rsid w:val="00B7688C"/>
    <w:rsid w:val="00B85713"/>
    <w:rsid w:val="00B87019"/>
    <w:rsid w:val="00B90463"/>
    <w:rsid w:val="00BC4CF9"/>
    <w:rsid w:val="00BD31F1"/>
    <w:rsid w:val="00BD70F4"/>
    <w:rsid w:val="00BE7708"/>
    <w:rsid w:val="00BF5FA0"/>
    <w:rsid w:val="00C0060C"/>
    <w:rsid w:val="00C05DB4"/>
    <w:rsid w:val="00C138B5"/>
    <w:rsid w:val="00C1692D"/>
    <w:rsid w:val="00C3765A"/>
    <w:rsid w:val="00C37915"/>
    <w:rsid w:val="00C421E5"/>
    <w:rsid w:val="00C46436"/>
    <w:rsid w:val="00C46648"/>
    <w:rsid w:val="00C50B49"/>
    <w:rsid w:val="00C63036"/>
    <w:rsid w:val="00C66A20"/>
    <w:rsid w:val="00C678DD"/>
    <w:rsid w:val="00C81F4C"/>
    <w:rsid w:val="00C847F6"/>
    <w:rsid w:val="00CA1B18"/>
    <w:rsid w:val="00CA36EF"/>
    <w:rsid w:val="00CA7EBB"/>
    <w:rsid w:val="00CC1EB1"/>
    <w:rsid w:val="00CD4E7F"/>
    <w:rsid w:val="00CE63E6"/>
    <w:rsid w:val="00D03F81"/>
    <w:rsid w:val="00D07E57"/>
    <w:rsid w:val="00D15FA3"/>
    <w:rsid w:val="00D206AE"/>
    <w:rsid w:val="00D22911"/>
    <w:rsid w:val="00D262B7"/>
    <w:rsid w:val="00D3186D"/>
    <w:rsid w:val="00D33A47"/>
    <w:rsid w:val="00D3685D"/>
    <w:rsid w:val="00D44BFF"/>
    <w:rsid w:val="00D6603E"/>
    <w:rsid w:val="00D751BB"/>
    <w:rsid w:val="00D76255"/>
    <w:rsid w:val="00D773EA"/>
    <w:rsid w:val="00D91DE8"/>
    <w:rsid w:val="00DA165A"/>
    <w:rsid w:val="00DC0226"/>
    <w:rsid w:val="00DD68C2"/>
    <w:rsid w:val="00DD7C57"/>
    <w:rsid w:val="00DE08F7"/>
    <w:rsid w:val="00E015F1"/>
    <w:rsid w:val="00E1144D"/>
    <w:rsid w:val="00E24E9E"/>
    <w:rsid w:val="00E31306"/>
    <w:rsid w:val="00E41C00"/>
    <w:rsid w:val="00E42222"/>
    <w:rsid w:val="00E5375D"/>
    <w:rsid w:val="00E53CA1"/>
    <w:rsid w:val="00E544CC"/>
    <w:rsid w:val="00E56CB2"/>
    <w:rsid w:val="00E6557B"/>
    <w:rsid w:val="00E66FF7"/>
    <w:rsid w:val="00E81F92"/>
    <w:rsid w:val="00E831CD"/>
    <w:rsid w:val="00E854C8"/>
    <w:rsid w:val="00EB1AD9"/>
    <w:rsid w:val="00EB2DD9"/>
    <w:rsid w:val="00EB3A75"/>
    <w:rsid w:val="00EC334D"/>
    <w:rsid w:val="00EC36D2"/>
    <w:rsid w:val="00ED7438"/>
    <w:rsid w:val="00ED7802"/>
    <w:rsid w:val="00F04381"/>
    <w:rsid w:val="00F067C3"/>
    <w:rsid w:val="00F40950"/>
    <w:rsid w:val="00F73ADF"/>
    <w:rsid w:val="00F75265"/>
    <w:rsid w:val="00F81642"/>
    <w:rsid w:val="00F850AE"/>
    <w:rsid w:val="00F86CAA"/>
    <w:rsid w:val="00F918EF"/>
    <w:rsid w:val="00FA0193"/>
    <w:rsid w:val="00FC6E1E"/>
    <w:rsid w:val="00FC714C"/>
    <w:rsid w:val="00FD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0965C"/>
  <w15:docId w15:val="{CB34F264-35CF-43EF-A4D3-92EE7CA8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303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E53CA1"/>
    <w:pPr>
      <w:keepNext/>
      <w:jc w:val="both"/>
      <w:outlineLvl w:val="0"/>
    </w:pPr>
    <w:rPr>
      <w:rFonts w:ascii="Futura Bk BT" w:hAnsi="Futura Bk BT"/>
      <w:b/>
      <w:bCs/>
      <w:color w:val="9999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36"/>
    <w:pPr>
      <w:tabs>
        <w:tab w:val="center" w:pos="4680"/>
        <w:tab w:val="right" w:pos="9360"/>
      </w:tabs>
    </w:pPr>
  </w:style>
  <w:style w:type="character" w:customStyle="1" w:styleId="HeaderChar">
    <w:name w:val="Header Char"/>
    <w:basedOn w:val="DefaultParagraphFont"/>
    <w:link w:val="Header"/>
    <w:uiPriority w:val="99"/>
    <w:rsid w:val="00C63036"/>
  </w:style>
  <w:style w:type="paragraph" w:styleId="Footer">
    <w:name w:val="footer"/>
    <w:basedOn w:val="Normal"/>
    <w:link w:val="FooterChar"/>
    <w:uiPriority w:val="99"/>
    <w:unhideWhenUsed/>
    <w:rsid w:val="00C63036"/>
    <w:pPr>
      <w:tabs>
        <w:tab w:val="center" w:pos="4680"/>
        <w:tab w:val="right" w:pos="9360"/>
      </w:tabs>
    </w:pPr>
  </w:style>
  <w:style w:type="character" w:customStyle="1" w:styleId="FooterChar">
    <w:name w:val="Footer Char"/>
    <w:basedOn w:val="DefaultParagraphFont"/>
    <w:link w:val="Footer"/>
    <w:uiPriority w:val="99"/>
    <w:rsid w:val="00C63036"/>
  </w:style>
  <w:style w:type="paragraph" w:styleId="BalloonText">
    <w:name w:val="Balloon Text"/>
    <w:basedOn w:val="Normal"/>
    <w:link w:val="BalloonTextChar"/>
    <w:uiPriority w:val="99"/>
    <w:semiHidden/>
    <w:unhideWhenUsed/>
    <w:rsid w:val="00C63036"/>
    <w:rPr>
      <w:rFonts w:ascii="Tahoma" w:hAnsi="Tahoma" w:cs="Tahoma"/>
      <w:sz w:val="16"/>
      <w:szCs w:val="16"/>
    </w:rPr>
  </w:style>
  <w:style w:type="character" w:customStyle="1" w:styleId="BalloonTextChar">
    <w:name w:val="Balloon Text Char"/>
    <w:basedOn w:val="DefaultParagraphFont"/>
    <w:link w:val="BalloonText"/>
    <w:uiPriority w:val="99"/>
    <w:semiHidden/>
    <w:rsid w:val="00C63036"/>
    <w:rPr>
      <w:rFonts w:ascii="Tahoma" w:hAnsi="Tahoma" w:cs="Tahoma"/>
      <w:sz w:val="16"/>
      <w:szCs w:val="16"/>
    </w:rPr>
  </w:style>
  <w:style w:type="paragraph" w:customStyle="1" w:styleId="MainText">
    <w:name w:val="Main Text"/>
    <w:basedOn w:val="Normal"/>
    <w:rsid w:val="00C63036"/>
    <w:pPr>
      <w:spacing w:line="300" w:lineRule="exact"/>
      <w:ind w:left="120"/>
    </w:pPr>
    <w:rPr>
      <w:szCs w:val="20"/>
    </w:rPr>
  </w:style>
  <w:style w:type="character" w:styleId="Hyperlink">
    <w:name w:val="Hyperlink"/>
    <w:basedOn w:val="DefaultParagraphFont"/>
    <w:uiPriority w:val="99"/>
    <w:unhideWhenUsed/>
    <w:rsid w:val="00F81642"/>
    <w:rPr>
      <w:color w:val="0000FF" w:themeColor="hyperlink"/>
      <w:u w:val="single"/>
    </w:rPr>
  </w:style>
  <w:style w:type="character" w:customStyle="1" w:styleId="Heading1Char">
    <w:name w:val="Heading 1 Char"/>
    <w:basedOn w:val="DefaultParagraphFont"/>
    <w:link w:val="Heading1"/>
    <w:rsid w:val="00E53CA1"/>
    <w:rPr>
      <w:rFonts w:ascii="Futura Bk BT" w:eastAsia="Times New Roman" w:hAnsi="Futura Bk BT" w:cs="Times New Roman"/>
      <w:b/>
      <w:bCs/>
      <w:color w:val="999999"/>
      <w:sz w:val="20"/>
      <w:szCs w:val="24"/>
      <w:lang w:eastAsia="en-US"/>
    </w:rPr>
  </w:style>
  <w:style w:type="character" w:styleId="UnresolvedMention">
    <w:name w:val="Unresolved Mention"/>
    <w:basedOn w:val="DefaultParagraphFont"/>
    <w:uiPriority w:val="99"/>
    <w:semiHidden/>
    <w:unhideWhenUsed/>
    <w:rsid w:val="00685808"/>
    <w:rPr>
      <w:color w:val="808080"/>
      <w:shd w:val="clear" w:color="auto" w:fill="E6E6E6"/>
    </w:rPr>
  </w:style>
  <w:style w:type="character" w:styleId="CommentReference">
    <w:name w:val="annotation reference"/>
    <w:basedOn w:val="DefaultParagraphFont"/>
    <w:uiPriority w:val="99"/>
    <w:semiHidden/>
    <w:unhideWhenUsed/>
    <w:rsid w:val="00A03470"/>
    <w:rPr>
      <w:sz w:val="16"/>
      <w:szCs w:val="16"/>
    </w:rPr>
  </w:style>
  <w:style w:type="paragraph" w:styleId="CommentText">
    <w:name w:val="annotation text"/>
    <w:basedOn w:val="Normal"/>
    <w:link w:val="CommentTextChar"/>
    <w:uiPriority w:val="99"/>
    <w:semiHidden/>
    <w:unhideWhenUsed/>
    <w:rsid w:val="00A03470"/>
    <w:rPr>
      <w:sz w:val="20"/>
      <w:szCs w:val="20"/>
    </w:rPr>
  </w:style>
  <w:style w:type="character" w:customStyle="1" w:styleId="CommentTextChar">
    <w:name w:val="Comment Text Char"/>
    <w:basedOn w:val="DefaultParagraphFont"/>
    <w:link w:val="CommentText"/>
    <w:uiPriority w:val="99"/>
    <w:semiHidden/>
    <w:rsid w:val="00A0347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03470"/>
    <w:rPr>
      <w:b/>
      <w:bCs/>
    </w:rPr>
  </w:style>
  <w:style w:type="character" w:customStyle="1" w:styleId="CommentSubjectChar">
    <w:name w:val="Comment Subject Char"/>
    <w:basedOn w:val="CommentTextChar"/>
    <w:link w:val="CommentSubject"/>
    <w:uiPriority w:val="99"/>
    <w:semiHidden/>
    <w:rsid w:val="00A03470"/>
    <w:rPr>
      <w:rFonts w:ascii="Times New Roman" w:eastAsia="Times New Roman" w:hAnsi="Times New Roman" w:cs="Times New Roman"/>
      <w:b/>
      <w:bCs/>
      <w:sz w:val="20"/>
      <w:szCs w:val="20"/>
      <w:lang w:eastAsia="en-US"/>
    </w:rPr>
  </w:style>
  <w:style w:type="paragraph" w:styleId="Revision">
    <w:name w:val="Revision"/>
    <w:hidden/>
    <w:uiPriority w:val="99"/>
    <w:semiHidden/>
    <w:rsid w:val="00C46436"/>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6197">
      <w:bodyDiv w:val="1"/>
      <w:marLeft w:val="0"/>
      <w:marRight w:val="0"/>
      <w:marTop w:val="0"/>
      <w:marBottom w:val="0"/>
      <w:divBdr>
        <w:top w:val="none" w:sz="0" w:space="0" w:color="auto"/>
        <w:left w:val="none" w:sz="0" w:space="0" w:color="auto"/>
        <w:bottom w:val="none" w:sz="0" w:space="0" w:color="auto"/>
        <w:right w:val="none" w:sz="0" w:space="0" w:color="auto"/>
      </w:divBdr>
    </w:div>
    <w:div w:id="587352084">
      <w:bodyDiv w:val="1"/>
      <w:marLeft w:val="0"/>
      <w:marRight w:val="0"/>
      <w:marTop w:val="0"/>
      <w:marBottom w:val="0"/>
      <w:divBdr>
        <w:top w:val="none" w:sz="0" w:space="0" w:color="auto"/>
        <w:left w:val="none" w:sz="0" w:space="0" w:color="auto"/>
        <w:bottom w:val="none" w:sz="0" w:space="0" w:color="auto"/>
        <w:right w:val="none" w:sz="0" w:space="0" w:color="auto"/>
      </w:divBdr>
    </w:div>
    <w:div w:id="951785189">
      <w:bodyDiv w:val="1"/>
      <w:marLeft w:val="0"/>
      <w:marRight w:val="0"/>
      <w:marTop w:val="0"/>
      <w:marBottom w:val="0"/>
      <w:divBdr>
        <w:top w:val="none" w:sz="0" w:space="0" w:color="auto"/>
        <w:left w:val="none" w:sz="0" w:space="0" w:color="auto"/>
        <w:bottom w:val="none" w:sz="0" w:space="0" w:color="auto"/>
        <w:right w:val="none" w:sz="0" w:space="0" w:color="auto"/>
      </w:divBdr>
    </w:div>
    <w:div w:id="1054280464">
      <w:bodyDiv w:val="1"/>
      <w:marLeft w:val="0"/>
      <w:marRight w:val="0"/>
      <w:marTop w:val="0"/>
      <w:marBottom w:val="0"/>
      <w:divBdr>
        <w:top w:val="none" w:sz="0" w:space="0" w:color="auto"/>
        <w:left w:val="none" w:sz="0" w:space="0" w:color="auto"/>
        <w:bottom w:val="none" w:sz="0" w:space="0" w:color="auto"/>
        <w:right w:val="none" w:sz="0" w:space="0" w:color="auto"/>
      </w:divBdr>
    </w:div>
    <w:div w:id="1189904022">
      <w:bodyDiv w:val="1"/>
      <w:marLeft w:val="0"/>
      <w:marRight w:val="0"/>
      <w:marTop w:val="0"/>
      <w:marBottom w:val="0"/>
      <w:divBdr>
        <w:top w:val="none" w:sz="0" w:space="0" w:color="auto"/>
        <w:left w:val="none" w:sz="0" w:space="0" w:color="auto"/>
        <w:bottom w:val="none" w:sz="0" w:space="0" w:color="auto"/>
        <w:right w:val="none" w:sz="0" w:space="0" w:color="auto"/>
      </w:divBdr>
    </w:div>
    <w:div w:id="1199930184">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8848152">
      <w:bodyDiv w:val="1"/>
      <w:marLeft w:val="0"/>
      <w:marRight w:val="0"/>
      <w:marTop w:val="0"/>
      <w:marBottom w:val="0"/>
      <w:divBdr>
        <w:top w:val="none" w:sz="0" w:space="0" w:color="auto"/>
        <w:left w:val="none" w:sz="0" w:space="0" w:color="auto"/>
        <w:bottom w:val="none" w:sz="0" w:space="0" w:color="auto"/>
        <w:right w:val="none" w:sz="0" w:space="0" w:color="auto"/>
      </w:divBdr>
    </w:div>
    <w:div w:id="1380863996">
      <w:bodyDiv w:val="1"/>
      <w:marLeft w:val="0"/>
      <w:marRight w:val="0"/>
      <w:marTop w:val="0"/>
      <w:marBottom w:val="0"/>
      <w:divBdr>
        <w:top w:val="none" w:sz="0" w:space="0" w:color="auto"/>
        <w:left w:val="none" w:sz="0" w:space="0" w:color="auto"/>
        <w:bottom w:val="none" w:sz="0" w:space="0" w:color="auto"/>
        <w:right w:val="none" w:sz="0" w:space="0" w:color="auto"/>
      </w:divBdr>
    </w:div>
    <w:div w:id="1393574710">
      <w:bodyDiv w:val="1"/>
      <w:marLeft w:val="0"/>
      <w:marRight w:val="0"/>
      <w:marTop w:val="0"/>
      <w:marBottom w:val="0"/>
      <w:divBdr>
        <w:top w:val="none" w:sz="0" w:space="0" w:color="auto"/>
        <w:left w:val="none" w:sz="0" w:space="0" w:color="auto"/>
        <w:bottom w:val="none" w:sz="0" w:space="0" w:color="auto"/>
        <w:right w:val="none" w:sz="0" w:space="0" w:color="auto"/>
      </w:divBdr>
    </w:div>
    <w:div w:id="1395473942">
      <w:bodyDiv w:val="1"/>
      <w:marLeft w:val="0"/>
      <w:marRight w:val="0"/>
      <w:marTop w:val="0"/>
      <w:marBottom w:val="0"/>
      <w:divBdr>
        <w:top w:val="none" w:sz="0" w:space="0" w:color="auto"/>
        <w:left w:val="none" w:sz="0" w:space="0" w:color="auto"/>
        <w:bottom w:val="none" w:sz="0" w:space="0" w:color="auto"/>
        <w:right w:val="none" w:sz="0" w:space="0" w:color="auto"/>
      </w:divBdr>
    </w:div>
    <w:div w:id="1417093171">
      <w:bodyDiv w:val="1"/>
      <w:marLeft w:val="0"/>
      <w:marRight w:val="0"/>
      <w:marTop w:val="0"/>
      <w:marBottom w:val="0"/>
      <w:divBdr>
        <w:top w:val="none" w:sz="0" w:space="0" w:color="auto"/>
        <w:left w:val="none" w:sz="0" w:space="0" w:color="auto"/>
        <w:bottom w:val="none" w:sz="0" w:space="0" w:color="auto"/>
        <w:right w:val="none" w:sz="0" w:space="0" w:color="auto"/>
      </w:divBdr>
    </w:div>
    <w:div w:id="1473986558">
      <w:bodyDiv w:val="1"/>
      <w:marLeft w:val="0"/>
      <w:marRight w:val="0"/>
      <w:marTop w:val="0"/>
      <w:marBottom w:val="0"/>
      <w:divBdr>
        <w:top w:val="none" w:sz="0" w:space="0" w:color="auto"/>
        <w:left w:val="none" w:sz="0" w:space="0" w:color="auto"/>
        <w:bottom w:val="none" w:sz="0" w:space="0" w:color="auto"/>
        <w:right w:val="none" w:sz="0" w:space="0" w:color="auto"/>
      </w:divBdr>
    </w:div>
    <w:div w:id="1579093158">
      <w:bodyDiv w:val="1"/>
      <w:marLeft w:val="0"/>
      <w:marRight w:val="0"/>
      <w:marTop w:val="0"/>
      <w:marBottom w:val="0"/>
      <w:divBdr>
        <w:top w:val="none" w:sz="0" w:space="0" w:color="auto"/>
        <w:left w:val="none" w:sz="0" w:space="0" w:color="auto"/>
        <w:bottom w:val="none" w:sz="0" w:space="0" w:color="auto"/>
        <w:right w:val="none" w:sz="0" w:space="0" w:color="auto"/>
      </w:divBdr>
    </w:div>
    <w:div w:id="1614749080">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20147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ek.paumen@cb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6823-BCF6-45A6-BA89-739A34B6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CBRE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Jon @ Newport Beach</dc:creator>
  <cp:lastModifiedBy>Paumen, Derek @ Corporate Communications</cp:lastModifiedBy>
  <cp:revision>3</cp:revision>
  <cp:lastPrinted>2020-04-22T19:29:00Z</cp:lastPrinted>
  <dcterms:created xsi:type="dcterms:W3CDTF">2020-05-06T19:13:00Z</dcterms:created>
  <dcterms:modified xsi:type="dcterms:W3CDTF">2020-05-07T16:07:00Z</dcterms:modified>
</cp:coreProperties>
</file>