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55FAE" w:rsidRDefault="00983064">
      <w:pPr>
        <w:rPr>
          <w:b/>
          <w:sz w:val="20"/>
          <w:szCs w:val="20"/>
        </w:rPr>
      </w:pPr>
      <w:r>
        <w:rPr>
          <w:b/>
          <w:sz w:val="20"/>
          <w:szCs w:val="20"/>
        </w:rPr>
        <w:t>Acquisition of Badger Group Delivers First-Class Upgrade to Thysse’s Mailing Capabilities</w:t>
      </w:r>
    </w:p>
    <w:p w14:paraId="00000002" w14:textId="77777777" w:rsidR="00055FAE" w:rsidRDefault="00983064">
      <w:pPr>
        <w:rPr>
          <w:b/>
          <w:sz w:val="28"/>
          <w:szCs w:val="28"/>
        </w:rPr>
      </w:pPr>
      <w:r>
        <w:rPr>
          <w:b/>
          <w:sz w:val="28"/>
          <w:szCs w:val="28"/>
        </w:rPr>
        <w:t xml:space="preserve"> </w:t>
      </w:r>
    </w:p>
    <w:p w14:paraId="00000003" w14:textId="77777777" w:rsidR="00055FAE" w:rsidRDefault="00983064">
      <w:pPr>
        <w:rPr>
          <w:b/>
          <w:i/>
          <w:sz w:val="24"/>
          <w:szCs w:val="24"/>
        </w:rPr>
      </w:pPr>
      <w:r>
        <w:rPr>
          <w:b/>
          <w:i/>
          <w:sz w:val="24"/>
          <w:szCs w:val="24"/>
        </w:rPr>
        <w:t>Print Industry Veterans Unite Over 125 Years of Combined Expertise</w:t>
      </w:r>
    </w:p>
    <w:p w14:paraId="00000004" w14:textId="77777777" w:rsidR="00055FAE" w:rsidRDefault="00983064">
      <w:pPr>
        <w:rPr>
          <w:b/>
          <w:i/>
          <w:sz w:val="24"/>
          <w:szCs w:val="24"/>
        </w:rPr>
      </w:pPr>
      <w:r>
        <w:rPr>
          <w:b/>
          <w:i/>
          <w:sz w:val="24"/>
          <w:szCs w:val="24"/>
        </w:rPr>
        <w:t xml:space="preserve"> </w:t>
      </w:r>
    </w:p>
    <w:p w14:paraId="00000005" w14:textId="77777777" w:rsidR="00055FAE" w:rsidRDefault="00983064">
      <w:pPr>
        <w:rPr>
          <w:sz w:val="24"/>
          <w:szCs w:val="24"/>
        </w:rPr>
      </w:pPr>
      <w:r>
        <w:rPr>
          <w:sz w:val="24"/>
          <w:szCs w:val="24"/>
        </w:rPr>
        <w:t>OREGON, WI/FORT ATKINSON, WI, May 17, 2021</w:t>
      </w:r>
      <w:r>
        <w:rPr>
          <w:sz w:val="24"/>
          <w:szCs w:val="24"/>
        </w:rPr>
        <w:t xml:space="preserve"> — Best known for generating innovative brand solutions while serving the local community, Oregon, WI-based printer, Thysse, announces a series of additions to its team and services through the acquisition of Badger Group. A longtime asset to Fort Atkinson</w:t>
      </w:r>
      <w:r>
        <w:rPr>
          <w:sz w:val="24"/>
          <w:szCs w:val="24"/>
        </w:rPr>
        <w:t>-area businesses, Badger Group is reputed for their direct mail, print services, and digital marketing expertise.</w:t>
      </w:r>
    </w:p>
    <w:p w14:paraId="00000006" w14:textId="77777777" w:rsidR="00055FAE" w:rsidRDefault="00983064">
      <w:pPr>
        <w:rPr>
          <w:sz w:val="24"/>
          <w:szCs w:val="24"/>
        </w:rPr>
      </w:pPr>
      <w:r>
        <w:rPr>
          <w:sz w:val="24"/>
          <w:szCs w:val="24"/>
        </w:rPr>
        <w:t xml:space="preserve"> </w:t>
      </w:r>
    </w:p>
    <w:p w14:paraId="00000007" w14:textId="77777777" w:rsidR="00055FAE" w:rsidRDefault="00983064">
      <w:pPr>
        <w:rPr>
          <w:sz w:val="24"/>
          <w:szCs w:val="24"/>
        </w:rPr>
      </w:pPr>
      <w:r>
        <w:rPr>
          <w:sz w:val="24"/>
          <w:szCs w:val="24"/>
        </w:rPr>
        <w:t>Combining forces and relocating to Oregon offers Badger Group clients increased capacity for current services, a larger team to focus on eve</w:t>
      </w:r>
      <w:r>
        <w:rPr>
          <w:sz w:val="24"/>
          <w:szCs w:val="24"/>
        </w:rPr>
        <w:t>ry project, and additional offerings in vehicle graphics, signage and large format, creative services, promotional items, inventory and distribution. The transition is already underway and progressing smoothly, as both businesses run on the same Print Mana</w:t>
      </w:r>
      <w:r>
        <w:rPr>
          <w:sz w:val="24"/>
          <w:szCs w:val="24"/>
        </w:rPr>
        <w:t>gement Information System (MIS) and are structured similarly to assist clients.</w:t>
      </w:r>
    </w:p>
    <w:p w14:paraId="00000008" w14:textId="77777777" w:rsidR="00055FAE" w:rsidRDefault="00983064">
      <w:pPr>
        <w:rPr>
          <w:sz w:val="24"/>
          <w:szCs w:val="24"/>
        </w:rPr>
      </w:pPr>
      <w:r>
        <w:rPr>
          <w:sz w:val="24"/>
          <w:szCs w:val="24"/>
        </w:rPr>
        <w:t xml:space="preserve"> </w:t>
      </w:r>
    </w:p>
    <w:p w14:paraId="00000009" w14:textId="77777777" w:rsidR="00055FAE" w:rsidRDefault="00983064">
      <w:pPr>
        <w:rPr>
          <w:sz w:val="24"/>
          <w:szCs w:val="24"/>
        </w:rPr>
      </w:pPr>
      <w:r>
        <w:rPr>
          <w:sz w:val="24"/>
          <w:szCs w:val="24"/>
        </w:rPr>
        <w:t>“Badger Group has been family owned and operated since 1975, and we’re thrilled to combine both companies’</w:t>
      </w:r>
      <w:r>
        <w:rPr>
          <w:color w:val="9900FF"/>
          <w:sz w:val="24"/>
          <w:szCs w:val="24"/>
        </w:rPr>
        <w:t xml:space="preserve"> </w:t>
      </w:r>
      <w:r>
        <w:rPr>
          <w:sz w:val="24"/>
          <w:szCs w:val="24"/>
        </w:rPr>
        <w:t xml:space="preserve">rich history and extremely knowledgeable teams,” said Badger Group </w:t>
      </w:r>
      <w:r>
        <w:rPr>
          <w:sz w:val="24"/>
          <w:szCs w:val="24"/>
        </w:rPr>
        <w:t>President/Owner Sally O’Brien. “The move is a very positive one for us, as we can now offer our clients additional brand development options while continuing to deliver exceptional service. We’re thoughtfully planning our transition so there are very few c</w:t>
      </w:r>
      <w:r>
        <w:rPr>
          <w:sz w:val="24"/>
          <w:szCs w:val="24"/>
        </w:rPr>
        <w:t>hanges to client and staff relationships and no delays to current or scheduled projects.”</w:t>
      </w:r>
    </w:p>
    <w:p w14:paraId="0000000A" w14:textId="77777777" w:rsidR="00055FAE" w:rsidRDefault="00983064">
      <w:pPr>
        <w:rPr>
          <w:sz w:val="24"/>
          <w:szCs w:val="24"/>
        </w:rPr>
      </w:pPr>
      <w:r>
        <w:rPr>
          <w:sz w:val="24"/>
          <w:szCs w:val="24"/>
        </w:rPr>
        <w:t xml:space="preserve"> </w:t>
      </w:r>
    </w:p>
    <w:p w14:paraId="0000000B" w14:textId="77777777" w:rsidR="00055FAE" w:rsidRDefault="00983064">
      <w:pPr>
        <w:rPr>
          <w:sz w:val="24"/>
          <w:szCs w:val="24"/>
        </w:rPr>
      </w:pPr>
      <w:r>
        <w:rPr>
          <w:sz w:val="24"/>
          <w:szCs w:val="24"/>
        </w:rPr>
        <w:t>O’Brien, along with many of her dedicated sales, project management, and production staff will complete the move to Thysse. Thysse’s growth in recent years can be a</w:t>
      </w:r>
      <w:r>
        <w:rPr>
          <w:sz w:val="24"/>
          <w:szCs w:val="24"/>
        </w:rPr>
        <w:t>ttributed to expansions in facilities and services. This latest union increases expertise and capacity in both mailing and offset printing services, and all transitions are expected to be completed by June 1, 2021.</w:t>
      </w:r>
    </w:p>
    <w:p w14:paraId="0000000C" w14:textId="77777777" w:rsidR="00055FAE" w:rsidRDefault="00983064">
      <w:pPr>
        <w:rPr>
          <w:sz w:val="24"/>
          <w:szCs w:val="24"/>
        </w:rPr>
      </w:pPr>
      <w:r>
        <w:rPr>
          <w:sz w:val="24"/>
          <w:szCs w:val="24"/>
        </w:rPr>
        <w:t xml:space="preserve"> </w:t>
      </w:r>
    </w:p>
    <w:p w14:paraId="0000000D" w14:textId="77777777" w:rsidR="00055FAE" w:rsidRDefault="00983064">
      <w:pPr>
        <w:rPr>
          <w:sz w:val="24"/>
          <w:szCs w:val="24"/>
        </w:rPr>
      </w:pPr>
      <w:r>
        <w:rPr>
          <w:sz w:val="24"/>
          <w:szCs w:val="24"/>
        </w:rPr>
        <w:t xml:space="preserve">“Badger Group has a long and respected </w:t>
      </w:r>
      <w:r>
        <w:rPr>
          <w:sz w:val="24"/>
          <w:szCs w:val="24"/>
        </w:rPr>
        <w:t>history in Wisconsin,” said Jason Thysse, company president. “A fantastic set of experts who will strengthen our mailing, offset, and marketing capabilities. We’ve long admired their business model and presence in the print industry, and couldn’t be happie</w:t>
      </w:r>
      <w:r>
        <w:rPr>
          <w:sz w:val="24"/>
          <w:szCs w:val="24"/>
        </w:rPr>
        <w:t>r to have them join our team.”</w:t>
      </w:r>
    </w:p>
    <w:p w14:paraId="0000000E" w14:textId="77777777" w:rsidR="00055FAE" w:rsidRDefault="00983064">
      <w:pPr>
        <w:rPr>
          <w:sz w:val="24"/>
          <w:szCs w:val="24"/>
        </w:rPr>
      </w:pPr>
      <w:r>
        <w:rPr>
          <w:sz w:val="24"/>
          <w:szCs w:val="24"/>
        </w:rPr>
        <w:t xml:space="preserve"> </w:t>
      </w:r>
    </w:p>
    <w:p w14:paraId="0000000F" w14:textId="77777777" w:rsidR="00055FAE" w:rsidRPr="00983064" w:rsidRDefault="00983064">
      <w:pPr>
        <w:rPr>
          <w:b/>
          <w:bCs/>
          <w:sz w:val="24"/>
          <w:szCs w:val="24"/>
        </w:rPr>
      </w:pPr>
      <w:r w:rsidRPr="00983064">
        <w:rPr>
          <w:b/>
          <w:bCs/>
          <w:sz w:val="24"/>
          <w:szCs w:val="24"/>
        </w:rPr>
        <w:t>About Badger Group</w:t>
      </w:r>
    </w:p>
    <w:p w14:paraId="00000010" w14:textId="77777777" w:rsidR="00055FAE" w:rsidRDefault="00983064">
      <w:pPr>
        <w:rPr>
          <w:sz w:val="24"/>
          <w:szCs w:val="24"/>
        </w:rPr>
      </w:pPr>
      <w:r>
        <w:rPr>
          <w:sz w:val="24"/>
          <w:szCs w:val="24"/>
          <w:highlight w:val="white"/>
        </w:rPr>
        <w:t xml:space="preserve">Incorporated as Badger Press in the early 1950's, Badger Group, a WBENC - certified Woman-Owned Small Business, is a </w:t>
      </w:r>
      <w:r>
        <w:rPr>
          <w:color w:val="C82613"/>
          <w:sz w:val="24"/>
          <w:szCs w:val="24"/>
          <w:highlight w:val="white"/>
        </w:rPr>
        <w:t>​</w:t>
      </w:r>
      <w:r>
        <w:rPr>
          <w:sz w:val="24"/>
          <w:szCs w:val="24"/>
          <w:highlight w:val="white"/>
        </w:rPr>
        <w:t>​</w:t>
      </w:r>
      <w:r>
        <w:rPr>
          <w:sz w:val="24"/>
          <w:szCs w:val="24"/>
          <w:highlight w:val="white"/>
        </w:rPr>
        <w:t>full-service</w:t>
      </w:r>
      <w:r>
        <w:rPr>
          <w:color w:val="C82613"/>
          <w:sz w:val="24"/>
          <w:szCs w:val="24"/>
          <w:highlight w:val="white"/>
        </w:rPr>
        <w:t xml:space="preserve"> </w:t>
      </w:r>
      <w:r>
        <w:rPr>
          <w:sz w:val="24"/>
          <w:szCs w:val="24"/>
          <w:highlight w:val="white"/>
        </w:rPr>
        <w:t xml:space="preserve">print and marketing services provider.  We </w:t>
      </w:r>
      <w:r>
        <w:rPr>
          <w:color w:val="C82613"/>
          <w:sz w:val="24"/>
          <w:szCs w:val="24"/>
          <w:highlight w:val="white"/>
        </w:rPr>
        <w:t>​</w:t>
      </w:r>
      <w:r>
        <w:rPr>
          <w:sz w:val="24"/>
          <w:szCs w:val="24"/>
          <w:highlight w:val="white"/>
        </w:rPr>
        <w:t>manage</w:t>
      </w:r>
      <w:r>
        <w:rPr>
          <w:color w:val="C82613"/>
          <w:sz w:val="24"/>
          <w:szCs w:val="24"/>
          <w:highlight w:val="white"/>
        </w:rPr>
        <w:t xml:space="preserve"> </w:t>
      </w:r>
      <w:r>
        <w:rPr>
          <w:sz w:val="24"/>
          <w:szCs w:val="24"/>
          <w:highlight w:val="white"/>
        </w:rPr>
        <w:t xml:space="preserve">targeted direct mail </w:t>
      </w:r>
      <w:r>
        <w:rPr>
          <w:sz w:val="24"/>
          <w:szCs w:val="24"/>
          <w:highlight w:val="white"/>
        </w:rPr>
        <w:t xml:space="preserve">campaigns with integrated digital components, </w:t>
      </w:r>
      <w:r>
        <w:rPr>
          <w:sz w:val="24"/>
          <w:szCs w:val="24"/>
          <w:highlight w:val="white"/>
        </w:rPr>
        <w:lastRenderedPageBreak/>
        <w:t>marketing automation and dashboard analytics.  Our storefront solutions help maintain</w:t>
      </w:r>
      <w:r>
        <w:rPr>
          <w:color w:val="C82613"/>
          <w:sz w:val="24"/>
          <w:szCs w:val="24"/>
          <w:highlight w:val="white"/>
        </w:rPr>
        <w:t xml:space="preserve"> </w:t>
      </w:r>
      <w:r>
        <w:rPr>
          <w:sz w:val="24"/>
          <w:szCs w:val="24"/>
          <w:highlight w:val="white"/>
        </w:rPr>
        <w:t xml:space="preserve">brand </w:t>
      </w:r>
      <w:r>
        <w:rPr>
          <w:color w:val="C82613"/>
          <w:sz w:val="24"/>
          <w:szCs w:val="24"/>
          <w:highlight w:val="white"/>
        </w:rPr>
        <w:t>​</w:t>
      </w:r>
      <w:r>
        <w:rPr>
          <w:sz w:val="24"/>
          <w:szCs w:val="24"/>
          <w:highlight w:val="white"/>
        </w:rPr>
        <w:t>identity, connect teams, streamline ordering and fulfillment, and monitor inventory.  We work closely with our client</w:t>
      </w:r>
      <w:r>
        <w:rPr>
          <w:sz w:val="24"/>
          <w:szCs w:val="24"/>
          <w:highlight w:val="white"/>
        </w:rPr>
        <w:t>s to offer value and solutions for their business and organization.</w:t>
      </w:r>
    </w:p>
    <w:p w14:paraId="00000011" w14:textId="77777777" w:rsidR="00055FAE" w:rsidRDefault="00983064">
      <w:pPr>
        <w:rPr>
          <w:sz w:val="24"/>
          <w:szCs w:val="24"/>
        </w:rPr>
      </w:pPr>
      <w:r>
        <w:rPr>
          <w:sz w:val="24"/>
          <w:szCs w:val="24"/>
        </w:rPr>
        <w:t xml:space="preserve"> </w:t>
      </w:r>
    </w:p>
    <w:p w14:paraId="00000012" w14:textId="77777777" w:rsidR="00055FAE" w:rsidRPr="00983064" w:rsidRDefault="00983064">
      <w:pPr>
        <w:rPr>
          <w:b/>
          <w:bCs/>
          <w:sz w:val="24"/>
          <w:szCs w:val="24"/>
        </w:rPr>
      </w:pPr>
      <w:r w:rsidRPr="00983064">
        <w:rPr>
          <w:b/>
          <w:bCs/>
          <w:sz w:val="24"/>
          <w:szCs w:val="24"/>
        </w:rPr>
        <w:t>About Thysse</w:t>
      </w:r>
    </w:p>
    <w:p w14:paraId="00000013" w14:textId="77777777" w:rsidR="00055FAE" w:rsidRDefault="00983064">
      <w:pPr>
        <w:rPr>
          <w:sz w:val="24"/>
          <w:szCs w:val="24"/>
        </w:rPr>
      </w:pPr>
      <w:r>
        <w:rPr>
          <w:sz w:val="24"/>
          <w:szCs w:val="24"/>
        </w:rPr>
        <w:t>Located in Oregon, WI, Thysse is an ever-evolving brand experience provider built by three generations of visual communication specialists. We like to say Thysse is “Where y</w:t>
      </w:r>
      <w:r>
        <w:rPr>
          <w:sz w:val="24"/>
          <w:szCs w:val="24"/>
        </w:rPr>
        <w:t>ou go with your brand,” and provide innovative solutions to back that statement up. We are a design, printing, specialty graphics, and manufacturing company at our core, but we also offer imagination and the tools to customize your project to find the righ</w:t>
      </w:r>
      <w:r>
        <w:rPr>
          <w:sz w:val="24"/>
          <w:szCs w:val="24"/>
        </w:rPr>
        <w:t>t solution every time.</w:t>
      </w:r>
    </w:p>
    <w:p w14:paraId="00000014" w14:textId="77777777" w:rsidR="00055FAE" w:rsidRDefault="00983064">
      <w:pPr>
        <w:rPr>
          <w:sz w:val="24"/>
          <w:szCs w:val="24"/>
        </w:rPr>
      </w:pPr>
      <w:r>
        <w:rPr>
          <w:sz w:val="24"/>
          <w:szCs w:val="24"/>
        </w:rPr>
        <w:t xml:space="preserve"> </w:t>
      </w:r>
    </w:p>
    <w:p w14:paraId="00000015" w14:textId="77777777" w:rsidR="00055FAE" w:rsidRDefault="00983064">
      <w:pPr>
        <w:rPr>
          <w:sz w:val="24"/>
          <w:szCs w:val="24"/>
        </w:rPr>
      </w:pPr>
      <w:r>
        <w:rPr>
          <w:sz w:val="24"/>
          <w:szCs w:val="24"/>
        </w:rPr>
        <w:t>Our team believes the story your brand tells is as important as the materials it is printed on, and we’re here to help you think through every step of your project, be it direct mail, catalog, fleet vehicles, apparel, signage, or e</w:t>
      </w:r>
      <w:r>
        <w:rPr>
          <w:sz w:val="24"/>
          <w:szCs w:val="24"/>
        </w:rPr>
        <w:t>nvironmental wayfinding.</w:t>
      </w:r>
    </w:p>
    <w:p w14:paraId="00000018" w14:textId="1080EF75" w:rsidR="00055FAE" w:rsidRDefault="00983064">
      <w:pPr>
        <w:rPr>
          <w:sz w:val="24"/>
          <w:szCs w:val="24"/>
        </w:rPr>
      </w:pPr>
      <w:r>
        <w:rPr>
          <w:sz w:val="24"/>
          <w:szCs w:val="24"/>
        </w:rPr>
        <w:t xml:space="preserve"> </w:t>
      </w:r>
      <w:r>
        <w:rPr>
          <w:sz w:val="24"/>
          <w:szCs w:val="24"/>
        </w:rPr>
        <w:t xml:space="preserve"> </w:t>
      </w:r>
    </w:p>
    <w:p w14:paraId="00000019" w14:textId="77777777" w:rsidR="00055FAE" w:rsidRPr="00983064" w:rsidRDefault="00983064">
      <w:pPr>
        <w:rPr>
          <w:i/>
          <w:iCs/>
          <w:sz w:val="24"/>
          <w:szCs w:val="24"/>
        </w:rPr>
      </w:pPr>
      <w:r w:rsidRPr="00983064">
        <w:rPr>
          <w:i/>
          <w:iCs/>
          <w:sz w:val="24"/>
          <w:szCs w:val="24"/>
        </w:rPr>
        <w:t>For more information, contact Jen Braga, Thysse, at 608.249.6951</w:t>
      </w:r>
    </w:p>
    <w:p w14:paraId="0000001A" w14:textId="77777777" w:rsidR="00055FAE" w:rsidRDefault="00055FAE"/>
    <w:sectPr w:rsidR="00055F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AE"/>
    <w:rsid w:val="00055FAE"/>
    <w:rsid w:val="0098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473AC8A-D65F-C44B-A89B-5246A069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Braga</cp:lastModifiedBy>
  <cp:revision>2</cp:revision>
  <dcterms:created xsi:type="dcterms:W3CDTF">2021-05-17T14:11:00Z</dcterms:created>
  <dcterms:modified xsi:type="dcterms:W3CDTF">2021-05-17T14:12:00Z</dcterms:modified>
</cp:coreProperties>
</file>